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FD" w:rsidRDefault="00EF0FFD" w:rsidP="008C4945">
      <w:pPr>
        <w:pStyle w:val="2"/>
      </w:pPr>
    </w:p>
    <w:p w:rsidR="00AC314D" w:rsidRPr="00065A38" w:rsidRDefault="00AC314D" w:rsidP="00AC314D">
      <w:pPr>
        <w:tabs>
          <w:tab w:val="left" w:pos="5556"/>
        </w:tabs>
        <w:spacing w:line="240" w:lineRule="auto"/>
        <w:rPr>
          <w:rFonts w:ascii="Times New Roman" w:hAnsi="Times New Roman" w:cs="Times New Roman"/>
          <w:sz w:val="28"/>
          <w:szCs w:val="28"/>
        </w:rPr>
      </w:pPr>
      <w:r w:rsidRPr="00065A38">
        <w:rPr>
          <w:rFonts w:ascii="Times New Roman" w:hAnsi="Times New Roman" w:cs="Times New Roman"/>
          <w:sz w:val="28"/>
          <w:szCs w:val="28"/>
        </w:rPr>
        <w:t xml:space="preserve">Керівникам жіночих </w:t>
      </w:r>
      <w:proofErr w:type="spellStart"/>
      <w:r w:rsidR="00065A38" w:rsidRPr="00065A38">
        <w:rPr>
          <w:rFonts w:ascii="Times New Roman" w:hAnsi="Times New Roman" w:cs="Times New Roman"/>
          <w:sz w:val="28"/>
          <w:szCs w:val="28"/>
        </w:rPr>
        <w:t>фут</w:t>
      </w:r>
      <w:r w:rsidRPr="00065A38">
        <w:rPr>
          <w:rFonts w:ascii="Times New Roman" w:hAnsi="Times New Roman" w:cs="Times New Roman"/>
          <w:sz w:val="28"/>
          <w:szCs w:val="28"/>
        </w:rPr>
        <w:t>зальних</w:t>
      </w:r>
      <w:proofErr w:type="spellEnd"/>
      <w:r w:rsidRPr="00065A38">
        <w:rPr>
          <w:rFonts w:ascii="Times New Roman" w:hAnsi="Times New Roman" w:cs="Times New Roman"/>
          <w:sz w:val="28"/>
          <w:szCs w:val="28"/>
        </w:rPr>
        <w:t xml:space="preserve"> клубів</w:t>
      </w:r>
    </w:p>
    <w:p w:rsidR="004646BD" w:rsidRPr="00065A38" w:rsidRDefault="00065A38" w:rsidP="00065A38">
      <w:pPr>
        <w:tabs>
          <w:tab w:val="left" w:pos="5556"/>
        </w:tabs>
        <w:spacing w:line="240" w:lineRule="auto"/>
        <w:jc w:val="both"/>
        <w:rPr>
          <w:rFonts w:ascii="Times New Roman" w:hAnsi="Times New Roman" w:cs="Times New Roman"/>
          <w:sz w:val="28"/>
          <w:szCs w:val="28"/>
        </w:rPr>
      </w:pPr>
      <w:r w:rsidRPr="00065A38">
        <w:rPr>
          <w:rFonts w:ascii="Times New Roman" w:hAnsi="Times New Roman" w:cs="Times New Roman"/>
          <w:sz w:val="28"/>
          <w:szCs w:val="28"/>
        </w:rPr>
        <w:t xml:space="preserve">директорам ДЮСШ , СДЮШОР та </w:t>
      </w:r>
    </w:p>
    <w:p w:rsidR="00A07CDC" w:rsidRDefault="00065A38" w:rsidP="00065A38">
      <w:pPr>
        <w:tabs>
          <w:tab w:val="left" w:pos="5556"/>
        </w:tabs>
        <w:spacing w:line="240" w:lineRule="auto"/>
        <w:rPr>
          <w:rFonts w:ascii="Times New Roman" w:hAnsi="Times New Roman" w:cs="Times New Roman"/>
          <w:sz w:val="28"/>
          <w:szCs w:val="28"/>
        </w:rPr>
      </w:pPr>
      <w:r w:rsidRPr="00065A38">
        <w:rPr>
          <w:rFonts w:ascii="Times New Roman" w:hAnsi="Times New Roman" w:cs="Times New Roman"/>
          <w:sz w:val="28"/>
          <w:szCs w:val="28"/>
        </w:rPr>
        <w:t>загальноосвітніх навчальних закладів</w:t>
      </w:r>
      <w:r w:rsidR="007F287F">
        <w:rPr>
          <w:rFonts w:ascii="Times New Roman" w:hAnsi="Times New Roman" w:cs="Times New Roman"/>
          <w:sz w:val="28"/>
          <w:szCs w:val="28"/>
        </w:rPr>
        <w:t>.</w:t>
      </w:r>
    </w:p>
    <w:p w:rsidR="007F287F" w:rsidRDefault="007F287F" w:rsidP="00065A38">
      <w:pPr>
        <w:tabs>
          <w:tab w:val="left" w:pos="5556"/>
        </w:tabs>
        <w:spacing w:line="240" w:lineRule="auto"/>
        <w:rPr>
          <w:rFonts w:ascii="Times New Roman" w:hAnsi="Times New Roman" w:cs="Times New Roman"/>
          <w:sz w:val="28"/>
          <w:szCs w:val="28"/>
        </w:rPr>
      </w:pPr>
    </w:p>
    <w:p w:rsidR="005103A1" w:rsidRPr="007F287F" w:rsidRDefault="005103A1" w:rsidP="00065A38">
      <w:pPr>
        <w:tabs>
          <w:tab w:val="left" w:pos="5556"/>
        </w:tabs>
        <w:spacing w:line="240" w:lineRule="auto"/>
        <w:rPr>
          <w:rFonts w:ascii="Times New Roman" w:hAnsi="Times New Roman" w:cs="Times New Roman"/>
          <w:b/>
          <w:sz w:val="28"/>
          <w:szCs w:val="28"/>
        </w:rPr>
      </w:pPr>
      <w:r w:rsidRPr="007F287F">
        <w:rPr>
          <w:rFonts w:ascii="Times New Roman" w:hAnsi="Times New Roman" w:cs="Times New Roman"/>
          <w:b/>
          <w:sz w:val="28"/>
          <w:szCs w:val="28"/>
        </w:rPr>
        <w:t xml:space="preserve"> </w:t>
      </w:r>
      <w:r w:rsidR="00B770E6">
        <w:rPr>
          <w:rFonts w:ascii="Times New Roman" w:hAnsi="Times New Roman" w:cs="Times New Roman"/>
          <w:b/>
          <w:sz w:val="28"/>
          <w:szCs w:val="28"/>
        </w:rPr>
        <w:t xml:space="preserve">                                                   </w:t>
      </w:r>
      <w:r w:rsidRPr="007F287F">
        <w:rPr>
          <w:rFonts w:ascii="Times New Roman" w:hAnsi="Times New Roman" w:cs="Times New Roman"/>
          <w:b/>
          <w:sz w:val="28"/>
          <w:szCs w:val="28"/>
        </w:rPr>
        <w:t>ПОЛОЖЕННЯ</w:t>
      </w:r>
    </w:p>
    <w:p w:rsidR="007F287F" w:rsidRDefault="00487518" w:rsidP="00B1446F">
      <w:pPr>
        <w:spacing w:line="240" w:lineRule="auto"/>
        <w:jc w:val="center"/>
        <w:rPr>
          <w:rFonts w:ascii="Times New Roman" w:hAnsi="Times New Roman" w:cs="Times New Roman"/>
          <w:sz w:val="28"/>
          <w:szCs w:val="28"/>
        </w:rPr>
      </w:pPr>
      <w:r w:rsidRPr="007F287F">
        <w:rPr>
          <w:rFonts w:ascii="Times New Roman" w:hAnsi="Times New Roman" w:cs="Times New Roman"/>
          <w:sz w:val="28"/>
          <w:szCs w:val="28"/>
        </w:rPr>
        <w:t>Ч</w:t>
      </w:r>
      <w:r w:rsidR="003E1750" w:rsidRPr="007F287F">
        <w:rPr>
          <w:rFonts w:ascii="Times New Roman" w:hAnsi="Times New Roman" w:cs="Times New Roman"/>
          <w:sz w:val="28"/>
          <w:szCs w:val="28"/>
        </w:rPr>
        <w:t xml:space="preserve">емпіонату України з </w:t>
      </w:r>
      <w:proofErr w:type="spellStart"/>
      <w:r w:rsidR="003E1750" w:rsidRPr="007F287F">
        <w:rPr>
          <w:rFonts w:ascii="Times New Roman" w:hAnsi="Times New Roman" w:cs="Times New Roman"/>
          <w:sz w:val="28"/>
          <w:szCs w:val="28"/>
        </w:rPr>
        <w:t>футзалу</w:t>
      </w:r>
      <w:proofErr w:type="spellEnd"/>
      <w:r w:rsidR="003E1750" w:rsidRPr="007F287F">
        <w:rPr>
          <w:rFonts w:ascii="Times New Roman" w:hAnsi="Times New Roman" w:cs="Times New Roman"/>
          <w:sz w:val="28"/>
          <w:szCs w:val="28"/>
        </w:rPr>
        <w:t xml:space="preserve"> серед дівочих команд </w:t>
      </w:r>
      <w:r w:rsidR="00DD5A71">
        <w:rPr>
          <w:rFonts w:ascii="Times New Roman" w:hAnsi="Times New Roman" w:cs="Times New Roman"/>
          <w:sz w:val="28"/>
          <w:szCs w:val="28"/>
        </w:rPr>
        <w:t xml:space="preserve">                                                           </w:t>
      </w:r>
      <w:r w:rsidR="005103A1" w:rsidRPr="007F287F">
        <w:rPr>
          <w:rFonts w:ascii="Times New Roman" w:hAnsi="Times New Roman" w:cs="Times New Roman"/>
          <w:sz w:val="28"/>
          <w:szCs w:val="28"/>
        </w:rPr>
        <w:t>200</w:t>
      </w:r>
      <w:r w:rsidR="00432A87">
        <w:rPr>
          <w:rFonts w:ascii="Times New Roman" w:hAnsi="Times New Roman" w:cs="Times New Roman"/>
          <w:sz w:val="28"/>
          <w:szCs w:val="28"/>
        </w:rPr>
        <w:t>9-2010</w:t>
      </w:r>
      <w:r w:rsidR="003E1750" w:rsidRPr="007F287F">
        <w:rPr>
          <w:rFonts w:ascii="Times New Roman" w:hAnsi="Times New Roman" w:cs="Times New Roman"/>
          <w:sz w:val="28"/>
          <w:szCs w:val="28"/>
        </w:rPr>
        <w:t>р.н.</w:t>
      </w:r>
      <w:r w:rsidR="00DD5A71">
        <w:rPr>
          <w:rFonts w:ascii="Times New Roman" w:hAnsi="Times New Roman" w:cs="Times New Roman"/>
          <w:sz w:val="28"/>
          <w:szCs w:val="28"/>
        </w:rPr>
        <w:t>,</w:t>
      </w:r>
      <w:r w:rsidR="00DD5A71">
        <w:rPr>
          <w:rFonts w:ascii="Times New Roman" w:hAnsi="Times New Roman" w:cs="Times New Roman"/>
          <w:sz w:val="28"/>
          <w:szCs w:val="28"/>
          <w:lang w:val="ru-RU"/>
        </w:rPr>
        <w:t xml:space="preserve"> </w:t>
      </w:r>
      <w:r w:rsidR="00DD5A71">
        <w:rPr>
          <w:rFonts w:ascii="Times New Roman" w:hAnsi="Times New Roman" w:cs="Times New Roman"/>
          <w:sz w:val="28"/>
          <w:szCs w:val="28"/>
        </w:rPr>
        <w:t>та молодших</w:t>
      </w:r>
      <w:r w:rsidR="003E1750" w:rsidRPr="007F287F">
        <w:rPr>
          <w:rFonts w:ascii="Times New Roman" w:hAnsi="Times New Roman" w:cs="Times New Roman"/>
          <w:sz w:val="28"/>
          <w:szCs w:val="28"/>
        </w:rPr>
        <w:t xml:space="preserve"> </w:t>
      </w:r>
      <w:r w:rsidR="00B1446F">
        <w:rPr>
          <w:rFonts w:ascii="Times New Roman" w:hAnsi="Times New Roman" w:cs="Times New Roman"/>
          <w:sz w:val="28"/>
          <w:szCs w:val="28"/>
        </w:rPr>
        <w:t xml:space="preserve">                          </w:t>
      </w:r>
      <w:r w:rsidR="00DD5A71">
        <w:rPr>
          <w:rFonts w:ascii="Times New Roman" w:hAnsi="Times New Roman" w:cs="Times New Roman"/>
          <w:sz w:val="28"/>
          <w:szCs w:val="28"/>
        </w:rPr>
        <w:t xml:space="preserve">                                                                                             </w:t>
      </w:r>
      <w:r w:rsidR="00B1446F">
        <w:rPr>
          <w:rFonts w:ascii="Times New Roman" w:hAnsi="Times New Roman" w:cs="Times New Roman"/>
          <w:sz w:val="28"/>
          <w:szCs w:val="28"/>
        </w:rPr>
        <w:t xml:space="preserve"> </w:t>
      </w:r>
      <w:r w:rsidR="003E1750" w:rsidRPr="007F287F">
        <w:rPr>
          <w:rFonts w:ascii="Times New Roman" w:hAnsi="Times New Roman" w:cs="Times New Roman"/>
          <w:sz w:val="28"/>
          <w:szCs w:val="28"/>
        </w:rPr>
        <w:t>сезону 20</w:t>
      </w:r>
      <w:r w:rsidR="005103A1" w:rsidRPr="007F287F">
        <w:rPr>
          <w:rFonts w:ascii="Times New Roman" w:hAnsi="Times New Roman" w:cs="Times New Roman"/>
          <w:sz w:val="28"/>
          <w:szCs w:val="28"/>
        </w:rPr>
        <w:t>2</w:t>
      </w:r>
      <w:r w:rsidR="00DD5A71">
        <w:rPr>
          <w:rFonts w:ascii="Times New Roman" w:hAnsi="Times New Roman" w:cs="Times New Roman"/>
          <w:sz w:val="28"/>
          <w:szCs w:val="28"/>
        </w:rPr>
        <w:t>3</w:t>
      </w:r>
      <w:r w:rsidR="00432A87">
        <w:rPr>
          <w:rFonts w:ascii="Times New Roman" w:hAnsi="Times New Roman" w:cs="Times New Roman"/>
          <w:sz w:val="28"/>
          <w:szCs w:val="28"/>
        </w:rPr>
        <w:t>- 2024</w:t>
      </w:r>
      <w:r w:rsidR="003E1750" w:rsidRPr="007F287F">
        <w:rPr>
          <w:rFonts w:ascii="Times New Roman" w:hAnsi="Times New Roman" w:cs="Times New Roman"/>
          <w:sz w:val="28"/>
          <w:szCs w:val="28"/>
        </w:rPr>
        <w:t>р</w:t>
      </w:r>
      <w:r w:rsidR="00DD5A71">
        <w:rPr>
          <w:rFonts w:ascii="Times New Roman" w:hAnsi="Times New Roman" w:cs="Times New Roman"/>
          <w:sz w:val="28"/>
          <w:szCs w:val="28"/>
        </w:rPr>
        <w:t>.</w:t>
      </w:r>
      <w:r w:rsidR="00432A87">
        <w:rPr>
          <w:rFonts w:ascii="Times New Roman" w:hAnsi="Times New Roman" w:cs="Times New Roman"/>
          <w:sz w:val="28"/>
          <w:szCs w:val="28"/>
        </w:rPr>
        <w:t>р.</w:t>
      </w:r>
    </w:p>
    <w:p w:rsidR="0042249B" w:rsidRPr="0042249B" w:rsidRDefault="0042249B" w:rsidP="0042249B">
      <w:pPr>
        <w:spacing w:line="240" w:lineRule="auto"/>
        <w:rPr>
          <w:rFonts w:ascii="Times New Roman" w:hAnsi="Times New Roman" w:cs="Times New Roman"/>
          <w:sz w:val="28"/>
          <w:szCs w:val="28"/>
        </w:rPr>
      </w:pPr>
      <w:r w:rsidRPr="0042249B">
        <w:rPr>
          <w:rFonts w:ascii="Times New Roman" w:hAnsi="Times New Roman" w:cs="Times New Roman"/>
          <w:sz w:val="28"/>
          <w:szCs w:val="28"/>
        </w:rPr>
        <w:t>Всі ігри відбуваються при наявності дозволу  місцевих військових адміністрацій</w:t>
      </w:r>
      <w:r>
        <w:rPr>
          <w:rFonts w:ascii="Times New Roman" w:hAnsi="Times New Roman" w:cs="Times New Roman"/>
          <w:sz w:val="28"/>
          <w:szCs w:val="28"/>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1.МЕТА ТА ЗАВДАННЯ</w:t>
      </w:r>
      <w:r w:rsidRPr="00744D3F">
        <w:rPr>
          <w:rFonts w:ascii="Times New Roman" w:hAnsi="Times New Roman" w:cs="Times New Roman"/>
          <w:sz w:val="24"/>
          <w:szCs w:val="24"/>
        </w:rPr>
        <w:t xml:space="preserve">. </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а)популяризація та подальший розв</w:t>
      </w:r>
      <w:r w:rsidR="004050E3">
        <w:rPr>
          <w:rFonts w:ascii="Times New Roman" w:hAnsi="Times New Roman" w:cs="Times New Roman"/>
          <w:sz w:val="24"/>
          <w:szCs w:val="24"/>
        </w:rPr>
        <w:t xml:space="preserve">иток дитячого-дівочого </w:t>
      </w:r>
      <w:proofErr w:type="spellStart"/>
      <w:r w:rsidR="005103A1">
        <w:rPr>
          <w:rFonts w:ascii="Times New Roman" w:hAnsi="Times New Roman" w:cs="Times New Roman"/>
          <w:sz w:val="24"/>
          <w:szCs w:val="24"/>
        </w:rPr>
        <w:t>футзалу</w:t>
      </w:r>
      <w:proofErr w:type="spellEnd"/>
      <w:r w:rsidR="00B770E6">
        <w:rPr>
          <w:rFonts w:ascii="Times New Roman" w:hAnsi="Times New Roman" w:cs="Times New Roman"/>
          <w:sz w:val="24"/>
          <w:szCs w:val="24"/>
        </w:rPr>
        <w:t xml:space="preserve"> </w:t>
      </w:r>
      <w:r w:rsidR="00F764BE">
        <w:rPr>
          <w:rFonts w:ascii="Times New Roman" w:hAnsi="Times New Roman" w:cs="Times New Roman"/>
          <w:sz w:val="24"/>
          <w:szCs w:val="24"/>
        </w:rPr>
        <w:t xml:space="preserve">в </w:t>
      </w:r>
      <w:r w:rsidRPr="00744D3F">
        <w:rPr>
          <w:rFonts w:ascii="Times New Roman" w:hAnsi="Times New Roman" w:cs="Times New Roman"/>
          <w:sz w:val="24"/>
          <w:szCs w:val="24"/>
        </w:rPr>
        <w:t>Україні;</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б)удосконалення спортивної майстерності;</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в)визначення переможців та призерів</w:t>
      </w:r>
      <w:r w:rsidR="00B770E6">
        <w:rPr>
          <w:rFonts w:ascii="Times New Roman" w:hAnsi="Times New Roman" w:cs="Times New Roman"/>
          <w:sz w:val="24"/>
          <w:szCs w:val="24"/>
        </w:rPr>
        <w:t xml:space="preserve"> </w:t>
      </w:r>
      <w:proofErr w:type="spellStart"/>
      <w:r w:rsidR="00EF26F0" w:rsidRPr="00EF26F0">
        <w:rPr>
          <w:rFonts w:ascii="Times New Roman" w:hAnsi="Times New Roman" w:cs="Times New Roman"/>
          <w:sz w:val="24"/>
          <w:szCs w:val="24"/>
          <w:lang w:val="ru-RU"/>
        </w:rPr>
        <w:t>змагань</w:t>
      </w:r>
      <w:proofErr w:type="spellEnd"/>
      <w:r w:rsidR="005103A1">
        <w:rPr>
          <w:rFonts w:ascii="Times New Roman" w:hAnsi="Times New Roman" w:cs="Times New Roman"/>
          <w:sz w:val="24"/>
          <w:szCs w:val="24"/>
          <w:lang w:val="ru-RU"/>
        </w:rPr>
        <w:t xml:space="preserve"> .</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2.КЕРІВНИЦТВО ТУРНІРОМ</w:t>
      </w:r>
      <w:r w:rsidRPr="00744D3F">
        <w:rPr>
          <w:rFonts w:ascii="Times New Roman" w:hAnsi="Times New Roman" w:cs="Times New Roman"/>
          <w:sz w:val="24"/>
          <w:szCs w:val="24"/>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З</w:t>
      </w:r>
      <w:r w:rsidR="00BA6466">
        <w:rPr>
          <w:rFonts w:ascii="Times New Roman" w:hAnsi="Times New Roman" w:cs="Times New Roman"/>
          <w:sz w:val="24"/>
          <w:szCs w:val="24"/>
        </w:rPr>
        <w:t>агальне керівництво і контроль</w:t>
      </w:r>
      <w:r w:rsidRPr="00744D3F">
        <w:rPr>
          <w:rFonts w:ascii="Times New Roman" w:hAnsi="Times New Roman" w:cs="Times New Roman"/>
          <w:sz w:val="24"/>
          <w:szCs w:val="24"/>
        </w:rPr>
        <w:t xml:space="preserve"> організацією та проведенням змагань здійснює Міністерство молоді та спорту України та </w:t>
      </w:r>
      <w:r w:rsidR="00DD5A71">
        <w:rPr>
          <w:rFonts w:ascii="Times New Roman" w:hAnsi="Times New Roman" w:cs="Times New Roman"/>
          <w:sz w:val="24"/>
          <w:szCs w:val="24"/>
        </w:rPr>
        <w:t>Асоціація</w:t>
      </w:r>
      <w:r w:rsidRPr="00744D3F">
        <w:rPr>
          <w:rFonts w:ascii="Times New Roman" w:hAnsi="Times New Roman" w:cs="Times New Roman"/>
          <w:sz w:val="24"/>
          <w:szCs w:val="24"/>
        </w:rPr>
        <w:t xml:space="preserve"> футболу України. Безпосередня організація та проведення змагань покладається на АФУ та за її дорученням </w:t>
      </w:r>
      <w:r w:rsidR="00DD5A71">
        <w:rPr>
          <w:rFonts w:ascii="Times New Roman" w:hAnsi="Times New Roman" w:cs="Times New Roman"/>
          <w:sz w:val="24"/>
          <w:szCs w:val="24"/>
          <w:lang w:val="ru-RU"/>
        </w:rPr>
        <w:t>к</w:t>
      </w:r>
      <w:proofErr w:type="spellStart"/>
      <w:r w:rsidRPr="00744D3F">
        <w:rPr>
          <w:rFonts w:ascii="Times New Roman" w:hAnsi="Times New Roman" w:cs="Times New Roman"/>
          <w:sz w:val="24"/>
          <w:szCs w:val="24"/>
        </w:rPr>
        <w:t>омітету</w:t>
      </w:r>
      <w:proofErr w:type="spellEnd"/>
      <w:r w:rsidRPr="00744D3F">
        <w:rPr>
          <w:rFonts w:ascii="Times New Roman" w:hAnsi="Times New Roman" w:cs="Times New Roman"/>
          <w:sz w:val="24"/>
          <w:szCs w:val="24"/>
        </w:rPr>
        <w:t xml:space="preserve"> з </w:t>
      </w:r>
      <w:r w:rsidR="009034A2">
        <w:rPr>
          <w:rFonts w:ascii="Times New Roman" w:hAnsi="Times New Roman" w:cs="Times New Roman"/>
          <w:sz w:val="24"/>
          <w:szCs w:val="24"/>
        </w:rPr>
        <w:t xml:space="preserve">жіночого </w:t>
      </w:r>
      <w:proofErr w:type="spellStart"/>
      <w:r w:rsidR="009034A2">
        <w:rPr>
          <w:rFonts w:ascii="Times New Roman" w:hAnsi="Times New Roman" w:cs="Times New Roman"/>
          <w:sz w:val="24"/>
          <w:szCs w:val="24"/>
        </w:rPr>
        <w:t>футзалу</w:t>
      </w:r>
      <w:proofErr w:type="spellEnd"/>
      <w:r w:rsidRPr="00744D3F">
        <w:rPr>
          <w:rFonts w:ascii="Times New Roman" w:hAnsi="Times New Roman" w:cs="Times New Roman"/>
          <w:sz w:val="24"/>
          <w:szCs w:val="24"/>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3.УЧАСНИКИ ЗМАГАНЬ</w:t>
      </w:r>
      <w:r w:rsidR="00744D3F">
        <w:rPr>
          <w:rFonts w:ascii="Times New Roman" w:hAnsi="Times New Roman" w:cs="Times New Roman"/>
          <w:sz w:val="24"/>
          <w:szCs w:val="24"/>
        </w:rPr>
        <w:t>.</w:t>
      </w:r>
    </w:p>
    <w:p w:rsidR="003E1750" w:rsidRPr="00744D3F" w:rsidRDefault="003E1750"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а)</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 xml:space="preserve">учасниками змагань є команди </w:t>
      </w:r>
      <w:proofErr w:type="spellStart"/>
      <w:r w:rsidRPr="00744D3F">
        <w:rPr>
          <w:rFonts w:ascii="Times New Roman" w:hAnsi="Times New Roman" w:cs="Times New Roman"/>
          <w:sz w:val="24"/>
          <w:szCs w:val="24"/>
        </w:rPr>
        <w:t>футзальних</w:t>
      </w:r>
      <w:proofErr w:type="spellEnd"/>
      <w:r w:rsidRPr="00744D3F">
        <w:rPr>
          <w:rFonts w:ascii="Times New Roman" w:hAnsi="Times New Roman" w:cs="Times New Roman"/>
          <w:sz w:val="24"/>
          <w:szCs w:val="24"/>
        </w:rPr>
        <w:t xml:space="preserve"> клубів та дитячо-юна</w:t>
      </w:r>
      <w:r w:rsidR="00744D3F">
        <w:rPr>
          <w:rFonts w:ascii="Times New Roman" w:hAnsi="Times New Roman" w:cs="Times New Roman"/>
          <w:sz w:val="24"/>
          <w:szCs w:val="24"/>
        </w:rPr>
        <w:t>ц</w:t>
      </w:r>
      <w:r w:rsidRPr="00744D3F">
        <w:rPr>
          <w:rFonts w:ascii="Times New Roman" w:hAnsi="Times New Roman" w:cs="Times New Roman"/>
          <w:sz w:val="24"/>
          <w:szCs w:val="24"/>
        </w:rPr>
        <w:t>ьких спортивних закладів, які своєчасно підтвердили</w:t>
      </w:r>
      <w:r w:rsidR="00C17F09" w:rsidRPr="00744D3F">
        <w:rPr>
          <w:rFonts w:ascii="Times New Roman" w:hAnsi="Times New Roman" w:cs="Times New Roman"/>
          <w:sz w:val="24"/>
          <w:szCs w:val="24"/>
        </w:rPr>
        <w:t xml:space="preserve"> свою участь та оформили заявочну документацію.</w:t>
      </w:r>
    </w:p>
    <w:p w:rsidR="00C17F09" w:rsidRPr="006E570D" w:rsidRDefault="00C17F09" w:rsidP="003E1750">
      <w:pPr>
        <w:spacing w:line="240" w:lineRule="auto"/>
        <w:rPr>
          <w:rFonts w:ascii="Times New Roman" w:hAnsi="Times New Roman" w:cs="Times New Roman"/>
          <w:sz w:val="24"/>
          <w:szCs w:val="24"/>
          <w:lang w:val="ru-RU"/>
        </w:rPr>
      </w:pPr>
      <w:r w:rsidRPr="00744D3F">
        <w:rPr>
          <w:rFonts w:ascii="Times New Roman" w:hAnsi="Times New Roman" w:cs="Times New Roman"/>
          <w:sz w:val="24"/>
          <w:szCs w:val="24"/>
        </w:rPr>
        <w:t>б)</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 xml:space="preserve">у складі команди мають право виступати спортсмени, які народилися після 1 січня </w:t>
      </w:r>
      <w:r w:rsidR="00B770E6">
        <w:rPr>
          <w:rFonts w:ascii="Times New Roman" w:hAnsi="Times New Roman" w:cs="Times New Roman"/>
          <w:sz w:val="24"/>
          <w:szCs w:val="24"/>
        </w:rPr>
        <w:t>200</w:t>
      </w:r>
      <w:r w:rsidR="00432A87">
        <w:rPr>
          <w:rFonts w:ascii="Times New Roman" w:hAnsi="Times New Roman" w:cs="Times New Roman"/>
          <w:sz w:val="24"/>
          <w:szCs w:val="24"/>
        </w:rPr>
        <w:t>9</w:t>
      </w:r>
      <w:r w:rsidR="00DD5A71">
        <w:rPr>
          <w:rFonts w:ascii="Times New Roman" w:hAnsi="Times New Roman" w:cs="Times New Roman"/>
          <w:sz w:val="24"/>
          <w:szCs w:val="24"/>
        </w:rPr>
        <w:t>р. та молодші.</w:t>
      </w:r>
    </w:p>
    <w:p w:rsidR="0093006C" w:rsidRPr="0093006C" w:rsidRDefault="0093006C" w:rsidP="003E1750">
      <w:pPr>
        <w:spacing w:line="240" w:lineRule="auto"/>
        <w:rPr>
          <w:rFonts w:ascii="Times New Roman" w:hAnsi="Times New Roman" w:cs="Times New Roman"/>
          <w:sz w:val="24"/>
          <w:szCs w:val="24"/>
        </w:rPr>
      </w:pPr>
      <w:r>
        <w:rPr>
          <w:rFonts w:ascii="Times New Roman" w:hAnsi="Times New Roman" w:cs="Times New Roman"/>
          <w:sz w:val="24"/>
          <w:szCs w:val="24"/>
        </w:rPr>
        <w:t>в) склад команди 1</w:t>
      </w:r>
      <w:r w:rsidR="005103A1">
        <w:rPr>
          <w:rFonts w:ascii="Times New Roman" w:hAnsi="Times New Roman" w:cs="Times New Roman"/>
          <w:sz w:val="24"/>
          <w:szCs w:val="24"/>
        </w:rPr>
        <w:t>5</w:t>
      </w:r>
      <w:r w:rsidR="00075392">
        <w:rPr>
          <w:rFonts w:ascii="Times New Roman" w:hAnsi="Times New Roman" w:cs="Times New Roman"/>
          <w:sz w:val="24"/>
          <w:szCs w:val="24"/>
        </w:rPr>
        <w:t xml:space="preserve"> </w:t>
      </w:r>
      <w:r w:rsidR="003834B1">
        <w:rPr>
          <w:rFonts w:ascii="Times New Roman" w:hAnsi="Times New Roman" w:cs="Times New Roman"/>
          <w:sz w:val="24"/>
          <w:szCs w:val="24"/>
        </w:rPr>
        <w:t>гравців та 3</w:t>
      </w:r>
      <w:r>
        <w:rPr>
          <w:rFonts w:ascii="Times New Roman" w:hAnsi="Times New Roman" w:cs="Times New Roman"/>
          <w:sz w:val="24"/>
          <w:szCs w:val="24"/>
        </w:rPr>
        <w:t xml:space="preserve"> представника</w:t>
      </w:r>
    </w:p>
    <w:p w:rsidR="00C17F09" w:rsidRPr="00744D3F" w:rsidRDefault="00C17F09"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4.УМОВИ ПРОВЕДЕННЯ ЗМАГАНЬ</w:t>
      </w:r>
      <w:r w:rsidRPr="00744D3F">
        <w:rPr>
          <w:rFonts w:ascii="Times New Roman" w:hAnsi="Times New Roman" w:cs="Times New Roman"/>
          <w:sz w:val="24"/>
          <w:szCs w:val="24"/>
        </w:rPr>
        <w:t>.</w:t>
      </w:r>
    </w:p>
    <w:p w:rsidR="00C42E00" w:rsidRDefault="00C42E00" w:rsidP="003E1750">
      <w:pPr>
        <w:spacing w:line="240" w:lineRule="auto"/>
        <w:rPr>
          <w:rFonts w:ascii="Times New Roman" w:hAnsi="Times New Roman" w:cs="Times New Roman"/>
          <w:sz w:val="24"/>
          <w:szCs w:val="24"/>
        </w:rPr>
      </w:pPr>
      <w:r>
        <w:rPr>
          <w:rFonts w:ascii="Times New Roman" w:hAnsi="Times New Roman" w:cs="Times New Roman"/>
          <w:sz w:val="24"/>
          <w:szCs w:val="24"/>
        </w:rPr>
        <w:t xml:space="preserve">а) змагання проводяться за правилами </w:t>
      </w:r>
      <w:proofErr w:type="spellStart"/>
      <w:r>
        <w:rPr>
          <w:rFonts w:ascii="Times New Roman" w:hAnsi="Times New Roman" w:cs="Times New Roman"/>
          <w:sz w:val="24"/>
          <w:szCs w:val="24"/>
        </w:rPr>
        <w:t>футзалу</w:t>
      </w:r>
      <w:proofErr w:type="spellEnd"/>
      <w:r>
        <w:rPr>
          <w:rFonts w:ascii="Times New Roman" w:hAnsi="Times New Roman" w:cs="Times New Roman"/>
          <w:sz w:val="24"/>
          <w:szCs w:val="24"/>
        </w:rPr>
        <w:t>;</w:t>
      </w:r>
    </w:p>
    <w:p w:rsidR="00C42E00" w:rsidRDefault="00C42E00" w:rsidP="003E1750">
      <w:pPr>
        <w:spacing w:line="240" w:lineRule="auto"/>
        <w:rPr>
          <w:rFonts w:ascii="Times New Roman" w:hAnsi="Times New Roman" w:cs="Times New Roman"/>
          <w:sz w:val="24"/>
          <w:szCs w:val="24"/>
        </w:rPr>
      </w:pPr>
      <w:r>
        <w:rPr>
          <w:rFonts w:ascii="Times New Roman" w:hAnsi="Times New Roman" w:cs="Times New Roman"/>
          <w:sz w:val="24"/>
          <w:szCs w:val="24"/>
        </w:rPr>
        <w:t>б</w:t>
      </w:r>
      <w:r w:rsidRPr="00744D3F">
        <w:rPr>
          <w:rFonts w:ascii="Times New Roman" w:hAnsi="Times New Roman" w:cs="Times New Roman"/>
          <w:sz w:val="24"/>
          <w:szCs w:val="24"/>
        </w:rPr>
        <w:t>)</w:t>
      </w:r>
      <w:r w:rsidR="00B770E6">
        <w:rPr>
          <w:rFonts w:ascii="Times New Roman" w:hAnsi="Times New Roman" w:cs="Times New Roman"/>
          <w:sz w:val="24"/>
          <w:szCs w:val="24"/>
        </w:rPr>
        <w:t xml:space="preserve"> </w:t>
      </w:r>
      <w:r w:rsidRPr="00744D3F">
        <w:rPr>
          <w:rFonts w:ascii="Times New Roman" w:hAnsi="Times New Roman" w:cs="Times New Roman"/>
          <w:sz w:val="24"/>
          <w:szCs w:val="24"/>
        </w:rPr>
        <w:t>система проведення чемпіонату Укр</w:t>
      </w:r>
      <w:r>
        <w:rPr>
          <w:rFonts w:ascii="Times New Roman" w:hAnsi="Times New Roman" w:cs="Times New Roman"/>
          <w:sz w:val="24"/>
          <w:szCs w:val="24"/>
        </w:rPr>
        <w:t xml:space="preserve">аїни з </w:t>
      </w:r>
      <w:proofErr w:type="spellStart"/>
      <w:r>
        <w:rPr>
          <w:rFonts w:ascii="Times New Roman" w:hAnsi="Times New Roman" w:cs="Times New Roman"/>
          <w:sz w:val="24"/>
          <w:szCs w:val="24"/>
        </w:rPr>
        <w:t>фут</w:t>
      </w:r>
      <w:r w:rsidRPr="00744D3F">
        <w:rPr>
          <w:rFonts w:ascii="Times New Roman" w:hAnsi="Times New Roman" w:cs="Times New Roman"/>
          <w:sz w:val="24"/>
          <w:szCs w:val="24"/>
        </w:rPr>
        <w:t>залу</w:t>
      </w:r>
      <w:proofErr w:type="spellEnd"/>
      <w:r w:rsidRPr="00744D3F">
        <w:rPr>
          <w:rFonts w:ascii="Times New Roman" w:hAnsi="Times New Roman" w:cs="Times New Roman"/>
          <w:sz w:val="24"/>
          <w:szCs w:val="24"/>
        </w:rPr>
        <w:t xml:space="preserve"> серед </w:t>
      </w:r>
      <w:r>
        <w:rPr>
          <w:rFonts w:ascii="Times New Roman" w:hAnsi="Times New Roman" w:cs="Times New Roman"/>
          <w:sz w:val="24"/>
          <w:szCs w:val="24"/>
        </w:rPr>
        <w:t>дівчат 200</w:t>
      </w:r>
      <w:r w:rsidR="00432A87">
        <w:rPr>
          <w:rFonts w:ascii="Times New Roman" w:hAnsi="Times New Roman" w:cs="Times New Roman"/>
          <w:sz w:val="24"/>
          <w:szCs w:val="24"/>
        </w:rPr>
        <w:t>9-2010</w:t>
      </w:r>
      <w:r>
        <w:rPr>
          <w:rFonts w:ascii="Times New Roman" w:hAnsi="Times New Roman" w:cs="Times New Roman"/>
          <w:sz w:val="24"/>
          <w:szCs w:val="24"/>
        </w:rPr>
        <w:t xml:space="preserve">р.н. </w:t>
      </w:r>
    </w:p>
    <w:p w:rsidR="005103A1" w:rsidRDefault="00EB7052" w:rsidP="0029214D">
      <w:pPr>
        <w:spacing w:line="240" w:lineRule="auto"/>
        <w:rPr>
          <w:rFonts w:ascii="Times New Roman" w:hAnsi="Times New Roman" w:cs="Times New Roman"/>
          <w:b/>
          <w:sz w:val="24"/>
          <w:szCs w:val="24"/>
        </w:rPr>
      </w:pPr>
      <w:r>
        <w:rPr>
          <w:rFonts w:ascii="Times New Roman" w:hAnsi="Times New Roman" w:cs="Times New Roman"/>
          <w:b/>
          <w:sz w:val="24"/>
          <w:szCs w:val="24"/>
        </w:rPr>
        <w:t>Перший</w:t>
      </w:r>
      <w:r w:rsidR="009034A2" w:rsidRPr="009034A2">
        <w:rPr>
          <w:rFonts w:ascii="Times New Roman" w:hAnsi="Times New Roman" w:cs="Times New Roman"/>
          <w:b/>
          <w:sz w:val="24"/>
          <w:szCs w:val="24"/>
        </w:rPr>
        <w:t xml:space="preserve"> (</w:t>
      </w:r>
      <w:r w:rsidR="005103A1">
        <w:rPr>
          <w:rFonts w:ascii="Times New Roman" w:hAnsi="Times New Roman" w:cs="Times New Roman"/>
          <w:b/>
          <w:sz w:val="24"/>
          <w:szCs w:val="24"/>
        </w:rPr>
        <w:t>відбірковий етап</w:t>
      </w:r>
      <w:r w:rsidR="009034A2" w:rsidRPr="009034A2">
        <w:rPr>
          <w:rFonts w:ascii="Times New Roman" w:hAnsi="Times New Roman" w:cs="Times New Roman"/>
          <w:b/>
          <w:sz w:val="24"/>
          <w:szCs w:val="24"/>
        </w:rPr>
        <w:t>)</w:t>
      </w:r>
    </w:p>
    <w:p w:rsidR="007F287F" w:rsidRDefault="00B770E6" w:rsidP="0029214D">
      <w:pPr>
        <w:spacing w:line="240" w:lineRule="auto"/>
        <w:rPr>
          <w:rFonts w:ascii="Times New Roman" w:hAnsi="Times New Roman" w:cs="Times New Roman"/>
          <w:sz w:val="24"/>
          <w:szCs w:val="24"/>
        </w:rPr>
      </w:pPr>
      <w:r>
        <w:rPr>
          <w:rFonts w:ascii="Times New Roman" w:hAnsi="Times New Roman" w:cs="Times New Roman"/>
          <w:sz w:val="24"/>
          <w:szCs w:val="24"/>
        </w:rPr>
        <w:t xml:space="preserve"> Відбірковий етап </w:t>
      </w:r>
      <w:r w:rsidR="0029214D" w:rsidRPr="0029214D">
        <w:rPr>
          <w:rFonts w:ascii="Times New Roman" w:hAnsi="Times New Roman" w:cs="Times New Roman"/>
          <w:sz w:val="24"/>
          <w:szCs w:val="24"/>
        </w:rPr>
        <w:t xml:space="preserve"> </w:t>
      </w:r>
      <w:r>
        <w:rPr>
          <w:rFonts w:ascii="Times New Roman" w:hAnsi="Times New Roman" w:cs="Times New Roman"/>
          <w:sz w:val="24"/>
          <w:szCs w:val="24"/>
        </w:rPr>
        <w:t xml:space="preserve">провести в терміни : з </w:t>
      </w:r>
      <w:r w:rsidR="00432A87">
        <w:rPr>
          <w:rFonts w:ascii="Times New Roman" w:hAnsi="Times New Roman" w:cs="Times New Roman"/>
          <w:sz w:val="24"/>
          <w:szCs w:val="24"/>
        </w:rPr>
        <w:t>27</w:t>
      </w:r>
      <w:r w:rsidR="00E57193">
        <w:rPr>
          <w:rFonts w:ascii="Times New Roman" w:hAnsi="Times New Roman" w:cs="Times New Roman"/>
          <w:sz w:val="24"/>
          <w:szCs w:val="24"/>
        </w:rPr>
        <w:t xml:space="preserve"> листопада по 19</w:t>
      </w:r>
      <w:r w:rsidR="00432A87">
        <w:rPr>
          <w:rFonts w:ascii="Times New Roman" w:hAnsi="Times New Roman" w:cs="Times New Roman"/>
          <w:sz w:val="24"/>
          <w:szCs w:val="24"/>
        </w:rPr>
        <w:t xml:space="preserve"> листопада</w:t>
      </w:r>
      <w:r w:rsidR="000652D6">
        <w:rPr>
          <w:rFonts w:ascii="Times New Roman" w:hAnsi="Times New Roman" w:cs="Times New Roman"/>
          <w:sz w:val="24"/>
          <w:szCs w:val="24"/>
        </w:rPr>
        <w:t xml:space="preserve"> </w:t>
      </w:r>
      <w:r w:rsidR="00030416">
        <w:rPr>
          <w:rFonts w:ascii="Times New Roman" w:hAnsi="Times New Roman" w:cs="Times New Roman"/>
          <w:sz w:val="24"/>
          <w:szCs w:val="24"/>
        </w:rPr>
        <w:t xml:space="preserve"> 202</w:t>
      </w:r>
      <w:r w:rsidR="00DD5A71">
        <w:rPr>
          <w:rFonts w:ascii="Times New Roman" w:hAnsi="Times New Roman" w:cs="Times New Roman"/>
          <w:sz w:val="24"/>
          <w:szCs w:val="24"/>
        </w:rPr>
        <w:t>3</w:t>
      </w:r>
      <w:r w:rsidR="0029214D" w:rsidRPr="0029214D">
        <w:rPr>
          <w:rFonts w:ascii="Times New Roman" w:hAnsi="Times New Roman" w:cs="Times New Roman"/>
          <w:sz w:val="24"/>
          <w:szCs w:val="24"/>
        </w:rPr>
        <w:t>р                                                                                                                                          Команди розбиваються на  групи  за територіальним принципом де грають між собою в одне коло. Кількість груп та кількість команд в групі  формується в залежності від наявності команд , які подали заявку на участь у змаганнях  у даній віковій категорії.  У випадку зміни кількості команд в групах (відмова</w:t>
      </w:r>
      <w:r w:rsidR="00C42E00">
        <w:rPr>
          <w:rFonts w:ascii="Times New Roman" w:hAnsi="Times New Roman" w:cs="Times New Roman"/>
          <w:sz w:val="24"/>
          <w:szCs w:val="24"/>
        </w:rPr>
        <w:t xml:space="preserve"> та </w:t>
      </w:r>
      <w:proofErr w:type="spellStart"/>
      <w:r w:rsidR="00C42E00">
        <w:rPr>
          <w:rFonts w:ascii="Times New Roman" w:hAnsi="Times New Roman" w:cs="Times New Roman"/>
          <w:sz w:val="24"/>
          <w:szCs w:val="24"/>
        </w:rPr>
        <w:t>інш</w:t>
      </w:r>
      <w:proofErr w:type="spellEnd"/>
      <w:r w:rsidR="00C42E00">
        <w:rPr>
          <w:rFonts w:ascii="Times New Roman" w:hAnsi="Times New Roman" w:cs="Times New Roman"/>
          <w:sz w:val="24"/>
          <w:szCs w:val="24"/>
        </w:rPr>
        <w:t>…</w:t>
      </w:r>
      <w:r w:rsidR="0029214D" w:rsidRPr="0029214D">
        <w:rPr>
          <w:rFonts w:ascii="Times New Roman" w:hAnsi="Times New Roman" w:cs="Times New Roman"/>
          <w:sz w:val="24"/>
          <w:szCs w:val="24"/>
        </w:rPr>
        <w:t xml:space="preserve">), комітет жіночого </w:t>
      </w:r>
      <w:proofErr w:type="spellStart"/>
      <w:r w:rsidR="0029214D" w:rsidRPr="0029214D">
        <w:rPr>
          <w:rFonts w:ascii="Times New Roman" w:hAnsi="Times New Roman" w:cs="Times New Roman"/>
          <w:sz w:val="24"/>
          <w:szCs w:val="24"/>
        </w:rPr>
        <w:t>футзалу</w:t>
      </w:r>
      <w:proofErr w:type="spellEnd"/>
      <w:r w:rsidR="0029214D" w:rsidRPr="0029214D">
        <w:rPr>
          <w:rFonts w:ascii="Times New Roman" w:hAnsi="Times New Roman" w:cs="Times New Roman"/>
          <w:sz w:val="24"/>
          <w:szCs w:val="24"/>
        </w:rPr>
        <w:t xml:space="preserve"> залиш</w:t>
      </w:r>
      <w:r w:rsidR="00C42E00">
        <w:rPr>
          <w:rFonts w:ascii="Times New Roman" w:hAnsi="Times New Roman" w:cs="Times New Roman"/>
          <w:sz w:val="24"/>
          <w:szCs w:val="24"/>
        </w:rPr>
        <w:t>ає за собою право змінити групи</w:t>
      </w:r>
      <w:r w:rsidR="0029214D" w:rsidRPr="0029214D">
        <w:rPr>
          <w:rFonts w:ascii="Times New Roman" w:hAnsi="Times New Roman" w:cs="Times New Roman"/>
          <w:sz w:val="24"/>
          <w:szCs w:val="24"/>
        </w:rPr>
        <w:t xml:space="preserve">, систему розіграшу та виведення  кількості команд до фінальної частини : </w:t>
      </w:r>
    </w:p>
    <w:p w:rsidR="000652D6" w:rsidRPr="000652D6" w:rsidRDefault="007F4118" w:rsidP="000652D6">
      <w:pPr>
        <w:spacing w:after="0" w:line="240" w:lineRule="auto"/>
        <w:rPr>
          <w:rFonts w:ascii="Times New Roman" w:eastAsia="Times New Roman" w:hAnsi="Times New Roman" w:cs="Times New Roman"/>
          <w:b/>
          <w:sz w:val="28"/>
          <w:szCs w:val="28"/>
          <w:lang w:val="ru-RU" w:eastAsia="ru-RU"/>
        </w:rPr>
      </w:pPr>
      <w:proofErr w:type="spellStart"/>
      <w:r>
        <w:rPr>
          <w:rFonts w:ascii="Times New Roman" w:eastAsia="Times New Roman" w:hAnsi="Times New Roman" w:cs="Times New Roman"/>
          <w:b/>
          <w:sz w:val="28"/>
          <w:szCs w:val="28"/>
          <w:lang w:val="ru-RU" w:eastAsia="ru-RU"/>
        </w:rPr>
        <w:t>Група</w:t>
      </w:r>
      <w:proofErr w:type="spellEnd"/>
      <w:r>
        <w:rPr>
          <w:rFonts w:ascii="Times New Roman" w:eastAsia="Times New Roman" w:hAnsi="Times New Roman" w:cs="Times New Roman"/>
          <w:b/>
          <w:sz w:val="28"/>
          <w:szCs w:val="28"/>
          <w:lang w:val="ru-RU" w:eastAsia="ru-RU"/>
        </w:rPr>
        <w:t xml:space="preserve"> «А</w:t>
      </w:r>
      <w:r w:rsidR="000652D6" w:rsidRPr="000652D6">
        <w:rPr>
          <w:rFonts w:ascii="Times New Roman" w:eastAsia="Times New Roman" w:hAnsi="Times New Roman" w:cs="Times New Roman"/>
          <w:b/>
          <w:sz w:val="28"/>
          <w:szCs w:val="28"/>
          <w:lang w:val="ru-RU" w:eastAsia="ru-RU"/>
        </w:rPr>
        <w:t xml:space="preserve">» </w:t>
      </w:r>
      <w:r w:rsidR="0042249B" w:rsidRPr="0042249B">
        <w:rPr>
          <w:rFonts w:ascii="Times New Roman" w:eastAsia="Times New Roman" w:hAnsi="Times New Roman" w:cs="Times New Roman"/>
          <w:b/>
          <w:sz w:val="28"/>
          <w:szCs w:val="28"/>
          <w:lang w:val="ru-RU" w:eastAsia="ru-RU"/>
        </w:rPr>
        <w:t>1-2</w:t>
      </w:r>
      <w:r w:rsidR="000652D6" w:rsidRPr="000652D6">
        <w:rPr>
          <w:rFonts w:ascii="Times New Roman" w:eastAsia="Times New Roman" w:hAnsi="Times New Roman" w:cs="Times New Roman"/>
          <w:b/>
          <w:sz w:val="28"/>
          <w:szCs w:val="28"/>
          <w:lang w:val="ru-RU" w:eastAsia="ru-RU"/>
        </w:rPr>
        <w:t xml:space="preserve"> </w:t>
      </w:r>
      <w:r w:rsidR="00432A87">
        <w:rPr>
          <w:rFonts w:ascii="Times New Roman" w:eastAsia="Times New Roman" w:hAnsi="Times New Roman" w:cs="Times New Roman"/>
          <w:b/>
          <w:sz w:val="28"/>
          <w:szCs w:val="28"/>
          <w:lang w:val="ru-RU" w:eastAsia="ru-RU"/>
        </w:rPr>
        <w:t>листопада</w:t>
      </w:r>
      <w:r w:rsidR="000652D6" w:rsidRPr="000652D6">
        <w:rPr>
          <w:rFonts w:ascii="Times New Roman" w:eastAsia="Times New Roman" w:hAnsi="Times New Roman" w:cs="Times New Roman"/>
          <w:b/>
          <w:sz w:val="28"/>
          <w:szCs w:val="28"/>
          <w:lang w:val="ru-RU" w:eastAsia="ru-RU"/>
        </w:rPr>
        <w:t xml:space="preserve"> </w:t>
      </w:r>
      <w:proofErr w:type="spellStart"/>
      <w:r w:rsidR="000652D6" w:rsidRPr="000652D6">
        <w:rPr>
          <w:rFonts w:ascii="Times New Roman" w:eastAsia="Times New Roman" w:hAnsi="Times New Roman" w:cs="Times New Roman"/>
          <w:b/>
          <w:sz w:val="28"/>
          <w:szCs w:val="28"/>
          <w:lang w:val="ru-RU" w:eastAsia="ru-RU"/>
        </w:rPr>
        <w:t>м</w:t>
      </w:r>
      <w:proofErr w:type="gramStart"/>
      <w:r w:rsidR="000652D6" w:rsidRPr="000652D6">
        <w:rPr>
          <w:rFonts w:ascii="Times New Roman" w:eastAsia="Times New Roman" w:hAnsi="Times New Roman" w:cs="Times New Roman"/>
          <w:b/>
          <w:sz w:val="28"/>
          <w:szCs w:val="28"/>
          <w:lang w:val="ru-RU" w:eastAsia="ru-RU"/>
        </w:rPr>
        <w:t>.</w:t>
      </w:r>
      <w:r w:rsidR="00432A87">
        <w:rPr>
          <w:rFonts w:ascii="Times New Roman" w:eastAsia="Times New Roman" w:hAnsi="Times New Roman" w:cs="Times New Roman"/>
          <w:b/>
          <w:sz w:val="28"/>
          <w:szCs w:val="28"/>
          <w:lang w:val="ru-RU" w:eastAsia="ru-RU"/>
        </w:rPr>
        <w:t>Р</w:t>
      </w:r>
      <w:proofErr w:type="gramEnd"/>
      <w:r w:rsidR="00432A87">
        <w:rPr>
          <w:rFonts w:ascii="Times New Roman" w:eastAsia="Times New Roman" w:hAnsi="Times New Roman" w:cs="Times New Roman"/>
          <w:b/>
          <w:sz w:val="28"/>
          <w:szCs w:val="28"/>
          <w:lang w:val="ru-RU" w:eastAsia="ru-RU"/>
        </w:rPr>
        <w:t>оздільне</w:t>
      </w:r>
      <w:proofErr w:type="spellEnd"/>
      <w:r w:rsidR="000652D6" w:rsidRPr="000652D6">
        <w:rPr>
          <w:rFonts w:ascii="Times New Roman" w:eastAsia="Times New Roman" w:hAnsi="Times New Roman" w:cs="Times New Roman"/>
          <w:b/>
          <w:sz w:val="28"/>
          <w:szCs w:val="28"/>
          <w:lang w:val="ru-RU" w:eastAsia="ru-RU"/>
        </w:rPr>
        <w:t xml:space="preserve">  (</w:t>
      </w:r>
      <w:proofErr w:type="spellStart"/>
      <w:r w:rsidR="00432A87">
        <w:rPr>
          <w:rFonts w:ascii="Times New Roman" w:eastAsia="Times New Roman" w:hAnsi="Times New Roman" w:cs="Times New Roman"/>
          <w:b/>
          <w:sz w:val="28"/>
          <w:szCs w:val="28"/>
          <w:lang w:val="ru-RU" w:eastAsia="ru-RU"/>
        </w:rPr>
        <w:t>Одеська</w:t>
      </w:r>
      <w:proofErr w:type="spellEnd"/>
      <w:r w:rsidR="00432A87">
        <w:rPr>
          <w:rFonts w:ascii="Times New Roman" w:eastAsia="Times New Roman" w:hAnsi="Times New Roman" w:cs="Times New Roman"/>
          <w:b/>
          <w:sz w:val="28"/>
          <w:szCs w:val="28"/>
          <w:lang w:val="ru-RU" w:eastAsia="ru-RU"/>
        </w:rPr>
        <w:t xml:space="preserve"> обл.</w:t>
      </w:r>
      <w:r w:rsidR="000652D6" w:rsidRPr="000652D6">
        <w:rPr>
          <w:rFonts w:ascii="Times New Roman" w:eastAsia="Times New Roman" w:hAnsi="Times New Roman" w:cs="Times New Roman"/>
          <w:b/>
          <w:sz w:val="28"/>
          <w:szCs w:val="28"/>
          <w:lang w:val="ru-RU" w:eastAsia="ru-RU"/>
        </w:rPr>
        <w:t xml:space="preserve">).   </w:t>
      </w:r>
    </w:p>
    <w:p w:rsidR="000652D6" w:rsidRPr="00075392" w:rsidRDefault="000652D6" w:rsidP="000652D6">
      <w:pPr>
        <w:spacing w:after="0" w:line="240" w:lineRule="auto"/>
        <w:rPr>
          <w:rFonts w:ascii="Times New Roman" w:eastAsia="Times New Roman" w:hAnsi="Times New Roman" w:cs="Times New Roman"/>
          <w:sz w:val="28"/>
          <w:szCs w:val="28"/>
          <w:lang w:eastAsia="ru-RU"/>
        </w:rPr>
      </w:pPr>
      <w:r w:rsidRPr="000652D6">
        <w:rPr>
          <w:rFonts w:ascii="Times New Roman" w:eastAsia="Times New Roman" w:hAnsi="Times New Roman" w:cs="Times New Roman"/>
          <w:b/>
          <w:sz w:val="28"/>
          <w:szCs w:val="28"/>
          <w:lang w:val="ru-RU" w:eastAsia="ru-RU"/>
        </w:rPr>
        <w:t xml:space="preserve">                                                                                                                                                                              </w:t>
      </w:r>
      <w:r w:rsidRPr="00075392">
        <w:rPr>
          <w:rFonts w:ascii="Times New Roman" w:eastAsia="Times New Roman" w:hAnsi="Times New Roman" w:cs="Times New Roman"/>
          <w:sz w:val="28"/>
          <w:szCs w:val="28"/>
          <w:lang w:val="ru-RU" w:eastAsia="ru-RU"/>
        </w:rPr>
        <w:t>1.  «</w:t>
      </w:r>
      <w:r w:rsidR="00432A87">
        <w:rPr>
          <w:rFonts w:ascii="Times New Roman" w:eastAsia="Times New Roman" w:hAnsi="Times New Roman" w:cs="Times New Roman"/>
          <w:sz w:val="28"/>
          <w:szCs w:val="28"/>
          <w:lang w:eastAsia="ru-RU"/>
        </w:rPr>
        <w:t>ДЮСШ</w:t>
      </w:r>
      <w:r w:rsidRPr="00075392">
        <w:rPr>
          <w:rFonts w:ascii="Times New Roman" w:eastAsia="Times New Roman" w:hAnsi="Times New Roman" w:cs="Times New Roman"/>
          <w:sz w:val="28"/>
          <w:szCs w:val="28"/>
          <w:lang w:val="ru-RU" w:eastAsia="ru-RU"/>
        </w:rPr>
        <w:t>»</w:t>
      </w:r>
      <w:r w:rsidR="00432A87">
        <w:rPr>
          <w:rFonts w:ascii="Times New Roman" w:eastAsia="Times New Roman" w:hAnsi="Times New Roman" w:cs="Times New Roman"/>
          <w:sz w:val="28"/>
          <w:szCs w:val="28"/>
          <w:lang w:val="ru-RU" w:eastAsia="ru-RU"/>
        </w:rPr>
        <w:t xml:space="preserve"> </w:t>
      </w:r>
      <w:proofErr w:type="spellStart"/>
      <w:r w:rsidR="00432A87">
        <w:rPr>
          <w:rFonts w:ascii="Times New Roman" w:eastAsia="Times New Roman" w:hAnsi="Times New Roman" w:cs="Times New Roman"/>
          <w:sz w:val="28"/>
          <w:szCs w:val="28"/>
          <w:lang w:val="ru-RU" w:eastAsia="ru-RU"/>
        </w:rPr>
        <w:t>м</w:t>
      </w:r>
      <w:proofErr w:type="gramStart"/>
      <w:r w:rsidR="00432A87">
        <w:rPr>
          <w:rFonts w:ascii="Times New Roman" w:eastAsia="Times New Roman" w:hAnsi="Times New Roman" w:cs="Times New Roman"/>
          <w:sz w:val="28"/>
          <w:szCs w:val="28"/>
          <w:lang w:val="ru-RU" w:eastAsia="ru-RU"/>
        </w:rPr>
        <w:t>.Р</w:t>
      </w:r>
      <w:proofErr w:type="gramEnd"/>
      <w:r w:rsidR="00432A87">
        <w:rPr>
          <w:rFonts w:ascii="Times New Roman" w:eastAsia="Times New Roman" w:hAnsi="Times New Roman" w:cs="Times New Roman"/>
          <w:sz w:val="28"/>
          <w:szCs w:val="28"/>
          <w:lang w:val="ru-RU" w:eastAsia="ru-RU"/>
        </w:rPr>
        <w:t>оздільне</w:t>
      </w:r>
      <w:proofErr w:type="spellEnd"/>
      <w:r w:rsidRPr="00075392">
        <w:rPr>
          <w:rFonts w:ascii="Times New Roman" w:eastAsia="Times New Roman" w:hAnsi="Times New Roman" w:cs="Times New Roman"/>
          <w:sz w:val="28"/>
          <w:szCs w:val="28"/>
          <w:lang w:val="ru-RU" w:eastAsia="ru-RU"/>
        </w:rPr>
        <w:t xml:space="preserve"> </w:t>
      </w:r>
      <w:r w:rsidR="00F60E9C">
        <w:rPr>
          <w:rFonts w:ascii="Times New Roman" w:eastAsia="Times New Roman" w:hAnsi="Times New Roman" w:cs="Times New Roman"/>
          <w:sz w:val="28"/>
          <w:szCs w:val="28"/>
          <w:lang w:val="ru-RU" w:eastAsia="ru-RU"/>
        </w:rPr>
        <w:t xml:space="preserve"> </w:t>
      </w:r>
      <w:r w:rsidRPr="00075392">
        <w:rPr>
          <w:rFonts w:ascii="Times New Roman" w:eastAsia="Times New Roman" w:hAnsi="Times New Roman" w:cs="Times New Roman"/>
          <w:sz w:val="28"/>
          <w:szCs w:val="28"/>
          <w:lang w:val="ru-RU" w:eastAsia="ru-RU"/>
        </w:rPr>
        <w:t xml:space="preserve">                                   .                                                                          </w:t>
      </w:r>
      <w:r w:rsidR="00432A87">
        <w:rPr>
          <w:rFonts w:ascii="Times New Roman" w:eastAsia="Times New Roman" w:hAnsi="Times New Roman" w:cs="Times New Roman"/>
          <w:sz w:val="28"/>
          <w:szCs w:val="28"/>
          <w:lang w:val="ru-RU" w:eastAsia="ru-RU"/>
        </w:rPr>
        <w:t xml:space="preserve">         2. «ДСК Чорноморець-1</w:t>
      </w:r>
      <w:r w:rsidRPr="00075392">
        <w:rPr>
          <w:rFonts w:ascii="Times New Roman" w:eastAsia="Times New Roman" w:hAnsi="Times New Roman" w:cs="Times New Roman"/>
          <w:sz w:val="28"/>
          <w:szCs w:val="28"/>
          <w:lang w:val="ru-RU" w:eastAsia="ru-RU"/>
        </w:rPr>
        <w:t xml:space="preserve">» </w:t>
      </w:r>
      <w:proofErr w:type="spellStart"/>
      <w:r w:rsidRPr="00075392">
        <w:rPr>
          <w:rFonts w:ascii="Times New Roman" w:eastAsia="Times New Roman" w:hAnsi="Times New Roman" w:cs="Times New Roman"/>
          <w:sz w:val="28"/>
          <w:szCs w:val="28"/>
          <w:lang w:val="ru-RU" w:eastAsia="ru-RU"/>
        </w:rPr>
        <w:t>м</w:t>
      </w:r>
      <w:proofErr w:type="gramStart"/>
      <w:r w:rsidRPr="00075392">
        <w:rPr>
          <w:rFonts w:ascii="Times New Roman" w:eastAsia="Times New Roman" w:hAnsi="Times New Roman" w:cs="Times New Roman"/>
          <w:sz w:val="28"/>
          <w:szCs w:val="28"/>
          <w:lang w:val="ru-RU" w:eastAsia="ru-RU"/>
        </w:rPr>
        <w:t>.</w:t>
      </w:r>
      <w:r w:rsidR="00432A87">
        <w:rPr>
          <w:rFonts w:ascii="Times New Roman" w:eastAsia="Times New Roman" w:hAnsi="Times New Roman" w:cs="Times New Roman"/>
          <w:sz w:val="28"/>
          <w:szCs w:val="28"/>
          <w:lang w:val="ru-RU" w:eastAsia="ru-RU"/>
        </w:rPr>
        <w:t>О</w:t>
      </w:r>
      <w:proofErr w:type="gramEnd"/>
      <w:r w:rsidR="00432A87">
        <w:rPr>
          <w:rFonts w:ascii="Times New Roman" w:eastAsia="Times New Roman" w:hAnsi="Times New Roman" w:cs="Times New Roman"/>
          <w:sz w:val="28"/>
          <w:szCs w:val="28"/>
          <w:lang w:val="ru-RU" w:eastAsia="ru-RU"/>
        </w:rPr>
        <w:t>деса</w:t>
      </w:r>
      <w:proofErr w:type="spellEnd"/>
      <w:r w:rsidRPr="00075392">
        <w:rPr>
          <w:rFonts w:ascii="Times New Roman" w:eastAsia="Times New Roman" w:hAnsi="Times New Roman" w:cs="Times New Roman"/>
          <w:sz w:val="28"/>
          <w:szCs w:val="28"/>
          <w:lang w:val="ru-RU" w:eastAsia="ru-RU"/>
        </w:rPr>
        <w:t xml:space="preserve">                                                                                                                 3. «</w:t>
      </w:r>
      <w:r w:rsidR="00751988">
        <w:rPr>
          <w:rFonts w:ascii="Times New Roman" w:eastAsia="Times New Roman" w:hAnsi="Times New Roman" w:cs="Times New Roman"/>
          <w:sz w:val="28"/>
          <w:szCs w:val="28"/>
          <w:lang w:eastAsia="ru-RU"/>
        </w:rPr>
        <w:t>ДСК</w:t>
      </w:r>
      <w:r w:rsidR="00432A87">
        <w:rPr>
          <w:rFonts w:ascii="Times New Roman" w:eastAsia="Times New Roman" w:hAnsi="Times New Roman" w:cs="Times New Roman"/>
          <w:sz w:val="28"/>
          <w:szCs w:val="28"/>
          <w:lang w:eastAsia="ru-RU"/>
        </w:rPr>
        <w:t xml:space="preserve"> Чорноморець-2</w:t>
      </w:r>
      <w:r w:rsidRPr="00075392">
        <w:rPr>
          <w:rFonts w:ascii="Times New Roman" w:eastAsia="Times New Roman" w:hAnsi="Times New Roman" w:cs="Times New Roman"/>
          <w:sz w:val="28"/>
          <w:szCs w:val="28"/>
          <w:lang w:val="ru-RU" w:eastAsia="ru-RU"/>
        </w:rPr>
        <w:t>»</w:t>
      </w:r>
      <w:r w:rsidR="00432A87">
        <w:rPr>
          <w:rFonts w:ascii="Times New Roman" w:eastAsia="Times New Roman" w:hAnsi="Times New Roman" w:cs="Times New Roman"/>
          <w:sz w:val="28"/>
          <w:szCs w:val="28"/>
          <w:lang w:val="ru-RU" w:eastAsia="ru-RU"/>
        </w:rPr>
        <w:t xml:space="preserve"> </w:t>
      </w:r>
      <w:proofErr w:type="spellStart"/>
      <w:r w:rsidR="00432A87">
        <w:rPr>
          <w:rFonts w:ascii="Times New Roman" w:eastAsia="Times New Roman" w:hAnsi="Times New Roman" w:cs="Times New Roman"/>
          <w:sz w:val="28"/>
          <w:szCs w:val="28"/>
          <w:lang w:val="ru-RU" w:eastAsia="ru-RU"/>
        </w:rPr>
        <w:t>м</w:t>
      </w:r>
      <w:proofErr w:type="gramStart"/>
      <w:r w:rsidR="00432A87">
        <w:rPr>
          <w:rFonts w:ascii="Times New Roman" w:eastAsia="Times New Roman" w:hAnsi="Times New Roman" w:cs="Times New Roman"/>
          <w:sz w:val="28"/>
          <w:szCs w:val="28"/>
          <w:lang w:val="ru-RU" w:eastAsia="ru-RU"/>
        </w:rPr>
        <w:t>.О</w:t>
      </w:r>
      <w:proofErr w:type="gramEnd"/>
      <w:r w:rsidR="00432A87">
        <w:rPr>
          <w:rFonts w:ascii="Times New Roman" w:eastAsia="Times New Roman" w:hAnsi="Times New Roman" w:cs="Times New Roman"/>
          <w:sz w:val="28"/>
          <w:szCs w:val="28"/>
          <w:lang w:val="ru-RU" w:eastAsia="ru-RU"/>
        </w:rPr>
        <w:t>деса</w:t>
      </w:r>
      <w:proofErr w:type="spellEnd"/>
      <w:r w:rsidRPr="00075392">
        <w:rPr>
          <w:rFonts w:ascii="Times New Roman" w:eastAsia="Times New Roman" w:hAnsi="Times New Roman" w:cs="Times New Roman"/>
          <w:sz w:val="28"/>
          <w:szCs w:val="28"/>
          <w:lang w:eastAsia="ru-RU"/>
        </w:rPr>
        <w:t xml:space="preserve">                                                                                                        </w:t>
      </w:r>
      <w:r w:rsidR="00432A87">
        <w:rPr>
          <w:rFonts w:ascii="Times New Roman" w:eastAsia="Times New Roman" w:hAnsi="Times New Roman" w:cs="Times New Roman"/>
          <w:sz w:val="28"/>
          <w:szCs w:val="28"/>
          <w:lang w:val="ru-RU" w:eastAsia="ru-RU"/>
        </w:rPr>
        <w:t xml:space="preserve">4. « ДЮСШ </w:t>
      </w:r>
      <w:proofErr w:type="spellStart"/>
      <w:r w:rsidR="00432A87">
        <w:rPr>
          <w:rFonts w:ascii="Times New Roman" w:eastAsia="Times New Roman" w:hAnsi="Times New Roman" w:cs="Times New Roman"/>
          <w:sz w:val="28"/>
          <w:szCs w:val="28"/>
          <w:lang w:val="ru-RU" w:eastAsia="ru-RU"/>
        </w:rPr>
        <w:t>Миколаївка</w:t>
      </w:r>
      <w:proofErr w:type="spellEnd"/>
      <w:r w:rsidRPr="00075392">
        <w:rPr>
          <w:rFonts w:ascii="Times New Roman" w:eastAsia="Times New Roman" w:hAnsi="Times New Roman" w:cs="Times New Roman"/>
          <w:sz w:val="28"/>
          <w:szCs w:val="28"/>
          <w:lang w:val="ru-RU" w:eastAsia="ru-RU"/>
        </w:rPr>
        <w:t>»</w:t>
      </w:r>
      <w:r w:rsidR="00432A87">
        <w:rPr>
          <w:rFonts w:ascii="Times New Roman" w:eastAsia="Times New Roman" w:hAnsi="Times New Roman" w:cs="Times New Roman"/>
          <w:sz w:val="28"/>
          <w:szCs w:val="28"/>
          <w:lang w:val="ru-RU" w:eastAsia="ru-RU"/>
        </w:rPr>
        <w:t xml:space="preserve"> </w:t>
      </w:r>
      <w:proofErr w:type="spellStart"/>
      <w:r w:rsidR="00432A87">
        <w:rPr>
          <w:rFonts w:ascii="Times New Roman" w:eastAsia="Times New Roman" w:hAnsi="Times New Roman" w:cs="Times New Roman"/>
          <w:sz w:val="28"/>
          <w:szCs w:val="28"/>
          <w:lang w:val="ru-RU" w:eastAsia="ru-RU"/>
        </w:rPr>
        <w:t>Бородинська</w:t>
      </w:r>
      <w:proofErr w:type="spellEnd"/>
      <w:r w:rsidR="00432A87">
        <w:rPr>
          <w:rFonts w:ascii="Times New Roman" w:eastAsia="Times New Roman" w:hAnsi="Times New Roman" w:cs="Times New Roman"/>
          <w:sz w:val="28"/>
          <w:szCs w:val="28"/>
          <w:lang w:val="ru-RU" w:eastAsia="ru-RU"/>
        </w:rPr>
        <w:t xml:space="preserve"> ТГ</w:t>
      </w:r>
      <w:r w:rsidRPr="00075392">
        <w:rPr>
          <w:rFonts w:ascii="Times New Roman" w:eastAsia="Times New Roman" w:hAnsi="Times New Roman" w:cs="Times New Roman"/>
          <w:sz w:val="28"/>
          <w:szCs w:val="28"/>
          <w:lang w:val="ru-RU" w:eastAsia="ru-RU"/>
        </w:rPr>
        <w:t xml:space="preserve"> </w:t>
      </w:r>
    </w:p>
    <w:p w:rsidR="000652D6" w:rsidRPr="00075392" w:rsidRDefault="00432A87" w:rsidP="000652D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«ДЮСШ Мрія 2006» </w:t>
      </w:r>
      <w:proofErr w:type="spellStart"/>
      <w:r>
        <w:rPr>
          <w:rFonts w:ascii="Times New Roman" w:eastAsia="Times New Roman" w:hAnsi="Times New Roman" w:cs="Times New Roman"/>
          <w:sz w:val="28"/>
          <w:szCs w:val="28"/>
          <w:lang w:eastAsia="ru-RU"/>
        </w:rPr>
        <w:t>м.Ананьєв</w:t>
      </w:r>
      <w:proofErr w:type="spellEnd"/>
    </w:p>
    <w:p w:rsidR="007F287F" w:rsidRPr="000652D6" w:rsidRDefault="007F287F" w:rsidP="0029214D">
      <w:pPr>
        <w:spacing w:line="240" w:lineRule="auto"/>
        <w:rPr>
          <w:rFonts w:ascii="Times New Roman" w:hAnsi="Times New Roman" w:cs="Times New Roman"/>
          <w:sz w:val="28"/>
          <w:szCs w:val="28"/>
        </w:rPr>
      </w:pPr>
    </w:p>
    <w:p w:rsidR="00081531" w:rsidRDefault="00081531" w:rsidP="0029214D">
      <w:pPr>
        <w:spacing w:line="240" w:lineRule="auto"/>
        <w:rPr>
          <w:rFonts w:ascii="Times New Roman" w:eastAsia="Calibri" w:hAnsi="Times New Roman" w:cs="Times New Roman"/>
          <w:b/>
          <w:sz w:val="28"/>
          <w:szCs w:val="28"/>
        </w:rPr>
      </w:pPr>
    </w:p>
    <w:p w:rsidR="00081531" w:rsidRDefault="00081531" w:rsidP="0029214D">
      <w:pPr>
        <w:spacing w:line="240" w:lineRule="auto"/>
        <w:rPr>
          <w:rFonts w:ascii="Times New Roman" w:eastAsia="Calibri" w:hAnsi="Times New Roman" w:cs="Times New Roman"/>
          <w:b/>
          <w:sz w:val="28"/>
          <w:szCs w:val="28"/>
        </w:rPr>
      </w:pPr>
    </w:p>
    <w:p w:rsidR="00081531" w:rsidRDefault="00B8750A" w:rsidP="0029214D">
      <w:pPr>
        <w:spacing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Група «В»  28-29 жовтня  2023р . </w:t>
      </w:r>
      <w:proofErr w:type="spellStart"/>
      <w:r>
        <w:rPr>
          <w:rFonts w:ascii="Times New Roman" w:eastAsia="Calibri" w:hAnsi="Times New Roman" w:cs="Times New Roman"/>
          <w:b/>
          <w:sz w:val="28"/>
          <w:szCs w:val="28"/>
        </w:rPr>
        <w:t>смт.Слобожанське</w:t>
      </w:r>
      <w:proofErr w:type="spellEnd"/>
      <w:r>
        <w:rPr>
          <w:rFonts w:ascii="Times New Roman" w:eastAsia="Calibri" w:hAnsi="Times New Roman" w:cs="Times New Roman"/>
          <w:b/>
          <w:sz w:val="28"/>
          <w:szCs w:val="28"/>
        </w:rPr>
        <w:t xml:space="preserve"> (Дніпропетровська обл..)</w:t>
      </w:r>
      <w:r w:rsidR="000652D6" w:rsidRPr="000652D6">
        <w:rPr>
          <w:rFonts w:ascii="Times New Roman" w:eastAsia="Calibri" w:hAnsi="Times New Roman" w:cs="Times New Roman"/>
          <w:b/>
          <w:sz w:val="28"/>
          <w:szCs w:val="28"/>
        </w:rPr>
        <w:t xml:space="preserve">  </w:t>
      </w:r>
    </w:p>
    <w:p w:rsidR="007F287F" w:rsidRPr="00C92F24" w:rsidRDefault="00C92F24" w:rsidP="00C92F24">
      <w:pPr>
        <w:pStyle w:val="a3"/>
        <w:spacing w:line="240" w:lineRule="auto"/>
        <w:ind w:left="-142"/>
        <w:rPr>
          <w:rFonts w:ascii="Times New Roman" w:hAnsi="Times New Roman" w:cs="Times New Roman"/>
          <w:sz w:val="28"/>
          <w:szCs w:val="28"/>
        </w:rPr>
      </w:pPr>
      <w:r>
        <w:rPr>
          <w:rFonts w:ascii="Times New Roman" w:eastAsia="Calibri" w:hAnsi="Times New Roman" w:cs="Times New Roman"/>
          <w:sz w:val="28"/>
          <w:szCs w:val="28"/>
        </w:rPr>
        <w:t xml:space="preserve">1. </w:t>
      </w:r>
      <w:r w:rsidR="00432A87">
        <w:rPr>
          <w:rFonts w:ascii="Times New Roman" w:eastAsia="Calibri" w:hAnsi="Times New Roman" w:cs="Times New Roman"/>
          <w:sz w:val="28"/>
          <w:szCs w:val="28"/>
        </w:rPr>
        <w:t xml:space="preserve">«ЖФК </w:t>
      </w:r>
      <w:proofErr w:type="spellStart"/>
      <w:r w:rsidR="00432A87">
        <w:rPr>
          <w:rFonts w:ascii="Times New Roman" w:eastAsia="Calibri" w:hAnsi="Times New Roman" w:cs="Times New Roman"/>
          <w:sz w:val="28"/>
          <w:szCs w:val="28"/>
        </w:rPr>
        <w:t>Синельнікове</w:t>
      </w:r>
      <w:proofErr w:type="spellEnd"/>
      <w:r w:rsidR="00432A87">
        <w:rPr>
          <w:rFonts w:ascii="Times New Roman" w:eastAsia="Calibri" w:hAnsi="Times New Roman" w:cs="Times New Roman"/>
          <w:sz w:val="28"/>
          <w:szCs w:val="28"/>
        </w:rPr>
        <w:t xml:space="preserve"> –</w:t>
      </w:r>
      <w:r w:rsidR="00811418">
        <w:rPr>
          <w:rFonts w:ascii="Times New Roman" w:eastAsia="Calibri" w:hAnsi="Times New Roman" w:cs="Times New Roman"/>
          <w:sz w:val="28"/>
          <w:szCs w:val="28"/>
        </w:rPr>
        <w:t xml:space="preserve"> </w:t>
      </w:r>
      <w:proofErr w:type="spellStart"/>
      <w:r w:rsidR="00811418">
        <w:rPr>
          <w:rFonts w:ascii="Times New Roman" w:eastAsia="Calibri" w:hAnsi="Times New Roman" w:cs="Times New Roman"/>
          <w:sz w:val="28"/>
          <w:szCs w:val="28"/>
        </w:rPr>
        <w:t>Багіра</w:t>
      </w:r>
      <w:proofErr w:type="spellEnd"/>
      <w:r w:rsidR="00432A87">
        <w:rPr>
          <w:rFonts w:ascii="Times New Roman" w:eastAsia="Calibri" w:hAnsi="Times New Roman" w:cs="Times New Roman"/>
          <w:sz w:val="28"/>
          <w:szCs w:val="28"/>
        </w:rPr>
        <w:t>»</w:t>
      </w:r>
      <w:r w:rsidR="00811418">
        <w:rPr>
          <w:rFonts w:ascii="Times New Roman" w:eastAsia="Calibri" w:hAnsi="Times New Roman" w:cs="Times New Roman"/>
          <w:sz w:val="28"/>
          <w:szCs w:val="28"/>
        </w:rPr>
        <w:t xml:space="preserve"> </w:t>
      </w:r>
      <w:proofErr w:type="spellStart"/>
      <w:r w:rsidR="00811418">
        <w:rPr>
          <w:rFonts w:ascii="Times New Roman" w:eastAsia="Calibri" w:hAnsi="Times New Roman" w:cs="Times New Roman"/>
          <w:sz w:val="28"/>
          <w:szCs w:val="28"/>
        </w:rPr>
        <w:t>м.Синельникове-Лиман</w:t>
      </w:r>
      <w:proofErr w:type="spellEnd"/>
      <w:r w:rsidR="000652D6" w:rsidRPr="00C92F24">
        <w:rPr>
          <w:rFonts w:ascii="Times New Roman" w:eastAsia="Calibri" w:hAnsi="Times New Roman" w:cs="Times New Roman"/>
          <w:sz w:val="28"/>
          <w:szCs w:val="28"/>
        </w:rPr>
        <w:t xml:space="preserve">                                                                                               </w:t>
      </w:r>
      <w:r w:rsidR="00225E8E">
        <w:rPr>
          <w:rFonts w:ascii="Times New Roman" w:eastAsia="Calibri" w:hAnsi="Times New Roman" w:cs="Times New Roman"/>
          <w:sz w:val="28"/>
          <w:szCs w:val="28"/>
        </w:rPr>
        <w:t xml:space="preserve">                    2. «ДЮСШ </w:t>
      </w:r>
      <w:proofErr w:type="spellStart"/>
      <w:r w:rsidR="00225E8E">
        <w:rPr>
          <w:rFonts w:ascii="Times New Roman" w:eastAsia="Calibri" w:hAnsi="Times New Roman" w:cs="Times New Roman"/>
          <w:sz w:val="28"/>
          <w:szCs w:val="28"/>
        </w:rPr>
        <w:t>ім..Бутовського</w:t>
      </w:r>
      <w:proofErr w:type="spellEnd"/>
      <w:r w:rsidR="000652D6" w:rsidRPr="00C92F24">
        <w:rPr>
          <w:rFonts w:ascii="Times New Roman" w:eastAsia="Calibri" w:hAnsi="Times New Roman" w:cs="Times New Roman"/>
          <w:sz w:val="28"/>
          <w:szCs w:val="28"/>
        </w:rPr>
        <w:t xml:space="preserve">» </w:t>
      </w:r>
      <w:proofErr w:type="spellStart"/>
      <w:r w:rsidR="000652D6" w:rsidRPr="00C92F24">
        <w:rPr>
          <w:rFonts w:ascii="Times New Roman" w:eastAsia="Calibri" w:hAnsi="Times New Roman" w:cs="Times New Roman"/>
          <w:sz w:val="28"/>
          <w:szCs w:val="28"/>
        </w:rPr>
        <w:t>м.</w:t>
      </w:r>
      <w:r w:rsidR="00225E8E">
        <w:rPr>
          <w:rFonts w:ascii="Times New Roman" w:eastAsia="Calibri" w:hAnsi="Times New Roman" w:cs="Times New Roman"/>
          <w:sz w:val="28"/>
          <w:szCs w:val="28"/>
        </w:rPr>
        <w:t>Полтава</w:t>
      </w:r>
      <w:proofErr w:type="spellEnd"/>
      <w:r w:rsidR="000652D6" w:rsidRPr="00C92F24">
        <w:rPr>
          <w:rFonts w:ascii="Times New Roman" w:eastAsia="Calibri" w:hAnsi="Times New Roman" w:cs="Times New Roman"/>
          <w:sz w:val="28"/>
          <w:szCs w:val="28"/>
        </w:rPr>
        <w:t xml:space="preserve">                                                                                                                       </w:t>
      </w:r>
      <w:r w:rsidR="00225E8E">
        <w:rPr>
          <w:rFonts w:ascii="Times New Roman" w:eastAsia="Calibri" w:hAnsi="Times New Roman" w:cs="Times New Roman"/>
          <w:sz w:val="28"/>
          <w:szCs w:val="28"/>
        </w:rPr>
        <w:t xml:space="preserve">          3. «Глорія</w:t>
      </w:r>
      <w:r w:rsidR="000652D6" w:rsidRPr="00C92F24">
        <w:rPr>
          <w:rFonts w:ascii="Times New Roman" w:eastAsia="Calibri" w:hAnsi="Times New Roman" w:cs="Times New Roman"/>
          <w:sz w:val="28"/>
          <w:szCs w:val="28"/>
        </w:rPr>
        <w:t xml:space="preserve">» </w:t>
      </w:r>
      <w:proofErr w:type="spellStart"/>
      <w:r w:rsidR="000652D6" w:rsidRPr="00C92F24">
        <w:rPr>
          <w:rFonts w:ascii="Times New Roman" w:eastAsia="Calibri" w:hAnsi="Times New Roman" w:cs="Times New Roman"/>
          <w:sz w:val="28"/>
          <w:szCs w:val="28"/>
        </w:rPr>
        <w:t>м.</w:t>
      </w:r>
      <w:r w:rsidR="00225E8E">
        <w:rPr>
          <w:rFonts w:ascii="Times New Roman" w:eastAsia="Calibri" w:hAnsi="Times New Roman" w:cs="Times New Roman"/>
          <w:sz w:val="28"/>
          <w:szCs w:val="28"/>
        </w:rPr>
        <w:t>Дніпро</w:t>
      </w:r>
      <w:proofErr w:type="spellEnd"/>
      <w:r w:rsidR="000652D6" w:rsidRPr="00C92F24">
        <w:rPr>
          <w:rFonts w:ascii="Times New Roman" w:eastAsia="Calibri" w:hAnsi="Times New Roman" w:cs="Times New Roman"/>
          <w:sz w:val="28"/>
          <w:szCs w:val="28"/>
        </w:rPr>
        <w:t xml:space="preserve">                                                                                                         </w:t>
      </w:r>
      <w:r w:rsidR="00225E8E">
        <w:rPr>
          <w:rFonts w:ascii="Times New Roman" w:eastAsia="Calibri" w:hAnsi="Times New Roman" w:cs="Times New Roman"/>
          <w:sz w:val="28"/>
          <w:szCs w:val="28"/>
        </w:rPr>
        <w:t xml:space="preserve">                      4. «ДЮСШ</w:t>
      </w:r>
      <w:r w:rsidR="00B8750A">
        <w:rPr>
          <w:rFonts w:ascii="Times New Roman" w:eastAsia="Calibri" w:hAnsi="Times New Roman" w:cs="Times New Roman"/>
          <w:sz w:val="28"/>
          <w:szCs w:val="28"/>
        </w:rPr>
        <w:t xml:space="preserve"> 7</w:t>
      </w:r>
      <w:r w:rsidR="000652D6" w:rsidRPr="00C92F24">
        <w:rPr>
          <w:rFonts w:ascii="Times New Roman" w:eastAsia="Calibri" w:hAnsi="Times New Roman" w:cs="Times New Roman"/>
          <w:sz w:val="28"/>
          <w:szCs w:val="28"/>
        </w:rPr>
        <w:t xml:space="preserve">» </w:t>
      </w:r>
      <w:proofErr w:type="spellStart"/>
      <w:r w:rsidR="000652D6" w:rsidRPr="00C92F24">
        <w:rPr>
          <w:rFonts w:ascii="Times New Roman" w:eastAsia="Calibri" w:hAnsi="Times New Roman" w:cs="Times New Roman"/>
          <w:sz w:val="28"/>
          <w:szCs w:val="28"/>
        </w:rPr>
        <w:t>м.Кр.Ріг</w:t>
      </w:r>
      <w:proofErr w:type="spellEnd"/>
      <w:r w:rsidR="000652D6" w:rsidRPr="00C92F24">
        <w:rPr>
          <w:rFonts w:ascii="Times New Roman" w:eastAsia="Calibri" w:hAnsi="Times New Roman" w:cs="Times New Roman"/>
          <w:sz w:val="28"/>
          <w:szCs w:val="28"/>
        </w:rPr>
        <w:t xml:space="preserve">                                                                                                                                       </w:t>
      </w:r>
      <w:r w:rsidR="00B8750A">
        <w:rPr>
          <w:rFonts w:ascii="Times New Roman" w:eastAsia="Calibri" w:hAnsi="Times New Roman" w:cs="Times New Roman"/>
          <w:sz w:val="28"/>
          <w:szCs w:val="28"/>
        </w:rPr>
        <w:t xml:space="preserve"> </w:t>
      </w:r>
    </w:p>
    <w:p w:rsidR="00081531" w:rsidRDefault="007F4118" w:rsidP="000652D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Група «С</w:t>
      </w:r>
      <w:r w:rsidR="00B8750A">
        <w:rPr>
          <w:rFonts w:ascii="Times New Roman" w:eastAsia="Times New Roman" w:hAnsi="Times New Roman" w:cs="Times New Roman"/>
          <w:b/>
          <w:sz w:val="28"/>
          <w:szCs w:val="28"/>
          <w:lang w:eastAsia="ru-RU"/>
        </w:rPr>
        <w:t xml:space="preserve">»  </w:t>
      </w:r>
      <w:r w:rsidR="0042249B" w:rsidRPr="0042249B">
        <w:rPr>
          <w:rFonts w:ascii="Times New Roman" w:eastAsia="Times New Roman" w:hAnsi="Times New Roman" w:cs="Times New Roman"/>
          <w:b/>
          <w:sz w:val="28"/>
          <w:szCs w:val="28"/>
          <w:lang w:val="ru-RU" w:eastAsia="ru-RU"/>
        </w:rPr>
        <w:t xml:space="preserve">1-2 </w:t>
      </w:r>
      <w:r w:rsidR="0042249B">
        <w:rPr>
          <w:rFonts w:ascii="Times New Roman" w:eastAsia="Times New Roman" w:hAnsi="Times New Roman" w:cs="Times New Roman"/>
          <w:b/>
          <w:sz w:val="28"/>
          <w:szCs w:val="28"/>
          <w:lang w:eastAsia="ru-RU"/>
        </w:rPr>
        <w:t xml:space="preserve">листопада </w:t>
      </w:r>
      <w:r w:rsidR="000652D6" w:rsidRPr="000652D6">
        <w:rPr>
          <w:rFonts w:ascii="Times New Roman" w:eastAsia="Times New Roman" w:hAnsi="Times New Roman" w:cs="Times New Roman"/>
          <w:b/>
          <w:sz w:val="28"/>
          <w:szCs w:val="28"/>
          <w:lang w:eastAsia="ru-RU"/>
        </w:rPr>
        <w:t xml:space="preserve">2023р. </w:t>
      </w:r>
      <w:proofErr w:type="spellStart"/>
      <w:r w:rsidR="000652D6" w:rsidRPr="000652D6">
        <w:rPr>
          <w:rFonts w:ascii="Times New Roman" w:eastAsia="Times New Roman" w:hAnsi="Times New Roman" w:cs="Times New Roman"/>
          <w:b/>
          <w:sz w:val="28"/>
          <w:szCs w:val="28"/>
          <w:lang w:eastAsia="ru-RU"/>
        </w:rPr>
        <w:t>м.Конотоп</w:t>
      </w:r>
      <w:proofErr w:type="spellEnd"/>
      <w:r>
        <w:rPr>
          <w:rFonts w:ascii="Times New Roman" w:eastAsia="Times New Roman" w:hAnsi="Times New Roman" w:cs="Times New Roman"/>
          <w:b/>
          <w:sz w:val="28"/>
          <w:szCs w:val="28"/>
          <w:lang w:eastAsia="ru-RU"/>
        </w:rPr>
        <w:t xml:space="preserve"> (Сумська обл..)</w:t>
      </w:r>
      <w:r w:rsidR="000652D6" w:rsidRPr="000652D6">
        <w:rPr>
          <w:rFonts w:ascii="Times New Roman" w:eastAsia="Times New Roman" w:hAnsi="Times New Roman" w:cs="Times New Roman"/>
          <w:b/>
          <w:sz w:val="28"/>
          <w:szCs w:val="28"/>
          <w:lang w:eastAsia="ru-RU"/>
        </w:rPr>
        <w:t xml:space="preserve">  </w:t>
      </w:r>
    </w:p>
    <w:p w:rsidR="00B8750A" w:rsidRPr="00B8750A" w:rsidRDefault="00B8750A" w:rsidP="00B8750A">
      <w:pPr>
        <w:pStyle w:val="a3"/>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0652D6" w:rsidRPr="00B8750A">
        <w:rPr>
          <w:rFonts w:ascii="Times New Roman" w:eastAsia="Times New Roman" w:hAnsi="Times New Roman" w:cs="Times New Roman"/>
          <w:sz w:val="28"/>
          <w:szCs w:val="28"/>
          <w:lang w:eastAsia="ru-RU"/>
        </w:rPr>
        <w:t xml:space="preserve">«КДЮСШ Олімп» </w:t>
      </w:r>
      <w:proofErr w:type="spellStart"/>
      <w:r w:rsidR="000652D6" w:rsidRPr="00B8750A">
        <w:rPr>
          <w:rFonts w:ascii="Times New Roman" w:eastAsia="Times New Roman" w:hAnsi="Times New Roman" w:cs="Times New Roman"/>
          <w:sz w:val="28"/>
          <w:szCs w:val="28"/>
          <w:lang w:eastAsia="ru-RU"/>
        </w:rPr>
        <w:t>м.Славутич</w:t>
      </w:r>
      <w:proofErr w:type="spellEnd"/>
      <w:r w:rsidR="000652D6" w:rsidRPr="00B8750A">
        <w:rPr>
          <w:rFonts w:ascii="Times New Roman" w:eastAsia="Times New Roman" w:hAnsi="Times New Roman" w:cs="Times New Roman"/>
          <w:sz w:val="28"/>
          <w:szCs w:val="28"/>
          <w:lang w:eastAsia="ru-RU"/>
        </w:rPr>
        <w:t xml:space="preserve">                                                                                                                                   </w:t>
      </w:r>
      <w:r w:rsidR="00075392" w:rsidRPr="00B8750A">
        <w:rPr>
          <w:rFonts w:ascii="Times New Roman" w:eastAsia="Times New Roman" w:hAnsi="Times New Roman" w:cs="Times New Roman"/>
          <w:sz w:val="28"/>
          <w:szCs w:val="28"/>
          <w:lang w:eastAsia="ru-RU"/>
        </w:rPr>
        <w:t>2</w:t>
      </w:r>
      <w:r w:rsidRPr="00B8750A">
        <w:rPr>
          <w:rFonts w:ascii="Times New Roman" w:eastAsia="Times New Roman" w:hAnsi="Times New Roman" w:cs="Times New Roman"/>
          <w:sz w:val="28"/>
          <w:szCs w:val="28"/>
          <w:lang w:eastAsia="ru-RU"/>
        </w:rPr>
        <w:t xml:space="preserve">.  «ДЮСШ  Барса» </w:t>
      </w:r>
      <w:proofErr w:type="spellStart"/>
      <w:r w:rsidRPr="00B8750A">
        <w:rPr>
          <w:rFonts w:ascii="Times New Roman" w:eastAsia="Times New Roman" w:hAnsi="Times New Roman" w:cs="Times New Roman"/>
          <w:sz w:val="28"/>
          <w:szCs w:val="28"/>
          <w:lang w:eastAsia="ru-RU"/>
        </w:rPr>
        <w:t>м.Суми</w:t>
      </w:r>
      <w:proofErr w:type="spellEnd"/>
      <w:r w:rsidR="000652D6" w:rsidRPr="00B8750A">
        <w:rPr>
          <w:rFonts w:ascii="Times New Roman" w:eastAsia="Times New Roman" w:hAnsi="Times New Roman" w:cs="Times New Roman"/>
          <w:sz w:val="28"/>
          <w:szCs w:val="28"/>
          <w:lang w:eastAsia="ru-RU"/>
        </w:rPr>
        <w:t xml:space="preserve">                                                                                                                       </w:t>
      </w:r>
      <w:r w:rsidR="00075392" w:rsidRPr="00B8750A">
        <w:rPr>
          <w:rFonts w:ascii="Times New Roman" w:eastAsia="Times New Roman" w:hAnsi="Times New Roman" w:cs="Times New Roman"/>
          <w:sz w:val="28"/>
          <w:szCs w:val="28"/>
          <w:lang w:eastAsia="ru-RU"/>
        </w:rPr>
        <w:t>3</w:t>
      </w:r>
      <w:r w:rsidR="000652D6" w:rsidRPr="00B8750A">
        <w:rPr>
          <w:rFonts w:ascii="Times New Roman" w:eastAsia="Times New Roman" w:hAnsi="Times New Roman" w:cs="Times New Roman"/>
          <w:sz w:val="28"/>
          <w:szCs w:val="28"/>
          <w:lang w:eastAsia="ru-RU"/>
        </w:rPr>
        <w:t xml:space="preserve">.  «ДЮСШ »  </w:t>
      </w:r>
      <w:proofErr w:type="spellStart"/>
      <w:r w:rsidR="000652D6" w:rsidRPr="00B8750A">
        <w:rPr>
          <w:rFonts w:ascii="Times New Roman" w:eastAsia="Times New Roman" w:hAnsi="Times New Roman" w:cs="Times New Roman"/>
          <w:sz w:val="28"/>
          <w:szCs w:val="28"/>
          <w:lang w:eastAsia="ru-RU"/>
        </w:rPr>
        <w:t>м.Конотоп</w:t>
      </w:r>
      <w:proofErr w:type="spellEnd"/>
      <w:r w:rsidR="000652D6" w:rsidRPr="00B8750A">
        <w:rPr>
          <w:rFonts w:ascii="Times New Roman" w:eastAsia="Times New Roman" w:hAnsi="Times New Roman" w:cs="Times New Roman"/>
          <w:sz w:val="28"/>
          <w:szCs w:val="28"/>
          <w:lang w:eastAsia="ru-RU"/>
        </w:rPr>
        <w:t xml:space="preserve">                                                                                                                                 </w:t>
      </w:r>
      <w:r w:rsidR="00075392" w:rsidRPr="00B8750A">
        <w:rPr>
          <w:rFonts w:ascii="Times New Roman" w:eastAsia="Times New Roman" w:hAnsi="Times New Roman" w:cs="Times New Roman"/>
          <w:sz w:val="28"/>
          <w:szCs w:val="28"/>
          <w:lang w:eastAsia="ru-RU"/>
        </w:rPr>
        <w:t>4</w:t>
      </w:r>
      <w:r w:rsidRPr="00B8750A">
        <w:rPr>
          <w:rFonts w:ascii="Times New Roman" w:eastAsia="Times New Roman" w:hAnsi="Times New Roman" w:cs="Times New Roman"/>
          <w:sz w:val="28"/>
          <w:szCs w:val="28"/>
          <w:lang w:eastAsia="ru-RU"/>
        </w:rPr>
        <w:t xml:space="preserve">.  «Кристал» </w:t>
      </w:r>
      <w:proofErr w:type="spellStart"/>
      <w:r w:rsidRPr="00B8750A">
        <w:rPr>
          <w:rFonts w:ascii="Times New Roman" w:eastAsia="Times New Roman" w:hAnsi="Times New Roman" w:cs="Times New Roman"/>
          <w:sz w:val="28"/>
          <w:szCs w:val="28"/>
          <w:lang w:eastAsia="ru-RU"/>
        </w:rPr>
        <w:t>Линовицька</w:t>
      </w:r>
      <w:proofErr w:type="spellEnd"/>
      <w:r w:rsidRPr="00B8750A">
        <w:rPr>
          <w:rFonts w:ascii="Times New Roman" w:eastAsia="Times New Roman" w:hAnsi="Times New Roman" w:cs="Times New Roman"/>
          <w:sz w:val="28"/>
          <w:szCs w:val="28"/>
          <w:lang w:eastAsia="ru-RU"/>
        </w:rPr>
        <w:t xml:space="preserve"> ТГ</w:t>
      </w:r>
    </w:p>
    <w:p w:rsidR="000652D6" w:rsidRPr="00B8750A" w:rsidRDefault="00B8750A" w:rsidP="00B8750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«ДЮСШ – Надія» </w:t>
      </w:r>
      <w:proofErr w:type="spellStart"/>
      <w:r>
        <w:rPr>
          <w:rFonts w:ascii="Times New Roman" w:eastAsia="Times New Roman" w:hAnsi="Times New Roman" w:cs="Times New Roman"/>
          <w:sz w:val="28"/>
          <w:szCs w:val="28"/>
          <w:lang w:eastAsia="ru-RU"/>
        </w:rPr>
        <w:t>м.Гребінка</w:t>
      </w:r>
      <w:proofErr w:type="spellEnd"/>
      <w:r w:rsidR="000652D6" w:rsidRPr="00B8750A">
        <w:rPr>
          <w:rFonts w:ascii="Times New Roman" w:eastAsia="Times New Roman" w:hAnsi="Times New Roman" w:cs="Times New Roman"/>
          <w:sz w:val="28"/>
          <w:szCs w:val="28"/>
          <w:lang w:eastAsia="ru-RU"/>
        </w:rPr>
        <w:t xml:space="preserve">    </w:t>
      </w:r>
    </w:p>
    <w:p w:rsidR="000652D6" w:rsidRPr="000652D6" w:rsidRDefault="000652D6" w:rsidP="000652D6">
      <w:pPr>
        <w:spacing w:after="0" w:line="240" w:lineRule="auto"/>
        <w:rPr>
          <w:rFonts w:ascii="Times New Roman" w:eastAsia="Times New Roman" w:hAnsi="Times New Roman" w:cs="Times New Roman"/>
          <w:b/>
          <w:sz w:val="28"/>
          <w:szCs w:val="28"/>
          <w:lang w:eastAsia="ru-RU"/>
        </w:rPr>
      </w:pPr>
    </w:p>
    <w:p w:rsidR="00081531" w:rsidRDefault="007F4118" w:rsidP="0029214D">
      <w:pPr>
        <w:spacing w:line="240" w:lineRule="auto"/>
        <w:rPr>
          <w:rFonts w:ascii="Times New Roman" w:hAnsi="Times New Roman" w:cs="Times New Roman"/>
          <w:b/>
          <w:sz w:val="28"/>
          <w:szCs w:val="28"/>
        </w:rPr>
      </w:pPr>
      <w:r w:rsidRPr="007F4118">
        <w:rPr>
          <w:rFonts w:ascii="Times New Roman" w:hAnsi="Times New Roman" w:cs="Times New Roman"/>
          <w:b/>
          <w:sz w:val="28"/>
          <w:szCs w:val="28"/>
        </w:rPr>
        <w:t>Група «</w:t>
      </w:r>
      <w:r w:rsidRPr="007F4118">
        <w:rPr>
          <w:rFonts w:ascii="Times New Roman" w:hAnsi="Times New Roman" w:cs="Times New Roman"/>
          <w:b/>
          <w:sz w:val="28"/>
          <w:szCs w:val="28"/>
          <w:lang w:val="en-US"/>
        </w:rPr>
        <w:t>D</w:t>
      </w:r>
      <w:r w:rsidR="00B8750A">
        <w:rPr>
          <w:rFonts w:ascii="Times New Roman" w:hAnsi="Times New Roman" w:cs="Times New Roman"/>
          <w:b/>
          <w:sz w:val="28"/>
          <w:szCs w:val="28"/>
        </w:rPr>
        <w:t>»  4-5 листопада</w:t>
      </w:r>
      <w:r w:rsidRPr="007F4118">
        <w:rPr>
          <w:rFonts w:ascii="Times New Roman" w:hAnsi="Times New Roman" w:cs="Times New Roman"/>
          <w:b/>
          <w:sz w:val="28"/>
          <w:szCs w:val="28"/>
        </w:rPr>
        <w:t xml:space="preserve">  2023р</w:t>
      </w:r>
      <w:r w:rsidR="00B8750A">
        <w:rPr>
          <w:rFonts w:ascii="Times New Roman" w:hAnsi="Times New Roman" w:cs="Times New Roman"/>
          <w:b/>
          <w:sz w:val="28"/>
          <w:szCs w:val="28"/>
        </w:rPr>
        <w:t>. ,</w:t>
      </w:r>
      <w:r w:rsidRPr="007F4118">
        <w:rPr>
          <w:rFonts w:ascii="Times New Roman" w:hAnsi="Times New Roman" w:cs="Times New Roman"/>
          <w:b/>
          <w:sz w:val="28"/>
          <w:szCs w:val="28"/>
        </w:rPr>
        <w:t xml:space="preserve"> м.</w:t>
      </w:r>
      <w:r w:rsidR="00B8750A">
        <w:rPr>
          <w:rFonts w:ascii="Times New Roman" w:hAnsi="Times New Roman" w:cs="Times New Roman"/>
          <w:b/>
          <w:sz w:val="28"/>
          <w:szCs w:val="28"/>
        </w:rPr>
        <w:t xml:space="preserve"> </w:t>
      </w:r>
      <w:proofErr w:type="spellStart"/>
      <w:r w:rsidR="00B8750A">
        <w:rPr>
          <w:rFonts w:ascii="Times New Roman" w:hAnsi="Times New Roman" w:cs="Times New Roman"/>
          <w:b/>
          <w:sz w:val="28"/>
          <w:szCs w:val="28"/>
        </w:rPr>
        <w:t>Маневичі</w:t>
      </w:r>
      <w:proofErr w:type="spellEnd"/>
      <w:r w:rsidRPr="007F4118">
        <w:rPr>
          <w:rFonts w:ascii="Times New Roman" w:hAnsi="Times New Roman" w:cs="Times New Roman"/>
          <w:b/>
          <w:sz w:val="28"/>
          <w:szCs w:val="28"/>
        </w:rPr>
        <w:t xml:space="preserve">  </w:t>
      </w:r>
      <w:r w:rsidR="00081531">
        <w:rPr>
          <w:rFonts w:ascii="Times New Roman" w:hAnsi="Times New Roman" w:cs="Times New Roman"/>
          <w:b/>
          <w:sz w:val="28"/>
          <w:szCs w:val="28"/>
        </w:rPr>
        <w:t xml:space="preserve">      </w:t>
      </w:r>
    </w:p>
    <w:p w:rsidR="00B8750A" w:rsidRPr="00B8750A"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1.</w:t>
      </w:r>
      <w:r w:rsidR="00B8750A" w:rsidRPr="00B8750A">
        <w:rPr>
          <w:rFonts w:ascii="Times New Roman" w:hAnsi="Times New Roman" w:cs="Times New Roman"/>
          <w:sz w:val="28"/>
          <w:szCs w:val="28"/>
        </w:rPr>
        <w:t xml:space="preserve">«ДЮСШ» </w:t>
      </w:r>
      <w:proofErr w:type="spellStart"/>
      <w:r w:rsidR="00B8750A" w:rsidRPr="00B8750A">
        <w:rPr>
          <w:rFonts w:ascii="Times New Roman" w:hAnsi="Times New Roman" w:cs="Times New Roman"/>
          <w:sz w:val="28"/>
          <w:szCs w:val="28"/>
        </w:rPr>
        <w:t>м.Маневичі</w:t>
      </w:r>
      <w:proofErr w:type="spellEnd"/>
      <w:r w:rsidR="007F4118" w:rsidRPr="00B8750A">
        <w:rPr>
          <w:rFonts w:ascii="Times New Roman" w:hAnsi="Times New Roman" w:cs="Times New Roman"/>
          <w:sz w:val="28"/>
          <w:szCs w:val="28"/>
        </w:rPr>
        <w:t xml:space="preserve">                                                                                                                 </w:t>
      </w:r>
      <w:r w:rsidR="00B8750A" w:rsidRPr="00B8750A">
        <w:rPr>
          <w:rFonts w:ascii="Times New Roman" w:hAnsi="Times New Roman" w:cs="Times New Roman"/>
          <w:sz w:val="28"/>
          <w:szCs w:val="28"/>
        </w:rPr>
        <w:t xml:space="preserve">    2.  «</w:t>
      </w:r>
      <w:proofErr w:type="spellStart"/>
      <w:r w:rsidR="00B8750A" w:rsidRPr="00B8750A">
        <w:rPr>
          <w:rFonts w:ascii="Times New Roman" w:hAnsi="Times New Roman" w:cs="Times New Roman"/>
          <w:sz w:val="28"/>
          <w:szCs w:val="28"/>
        </w:rPr>
        <w:t>Ладомир</w:t>
      </w:r>
      <w:proofErr w:type="spellEnd"/>
      <w:r w:rsidR="00B8750A" w:rsidRPr="00B8750A">
        <w:rPr>
          <w:rFonts w:ascii="Times New Roman" w:hAnsi="Times New Roman" w:cs="Times New Roman"/>
          <w:sz w:val="28"/>
          <w:szCs w:val="28"/>
        </w:rPr>
        <w:t xml:space="preserve">» </w:t>
      </w:r>
      <w:proofErr w:type="spellStart"/>
      <w:r w:rsidR="00B8750A" w:rsidRPr="00B8750A">
        <w:rPr>
          <w:rFonts w:ascii="Times New Roman" w:hAnsi="Times New Roman" w:cs="Times New Roman"/>
          <w:sz w:val="28"/>
          <w:szCs w:val="28"/>
        </w:rPr>
        <w:t>м.Володимир</w:t>
      </w:r>
      <w:proofErr w:type="spellEnd"/>
      <w:r w:rsidR="007F4118" w:rsidRPr="00B8750A">
        <w:rPr>
          <w:rFonts w:ascii="Times New Roman" w:hAnsi="Times New Roman" w:cs="Times New Roman"/>
          <w:sz w:val="28"/>
          <w:szCs w:val="28"/>
        </w:rPr>
        <w:t xml:space="preserve">                                                                                                                </w:t>
      </w:r>
      <w:r w:rsidR="00B8750A" w:rsidRPr="00B8750A">
        <w:rPr>
          <w:rFonts w:ascii="Times New Roman" w:hAnsi="Times New Roman" w:cs="Times New Roman"/>
          <w:sz w:val="28"/>
          <w:szCs w:val="28"/>
        </w:rPr>
        <w:t xml:space="preserve">                    3.  «Панчохи» </w:t>
      </w:r>
      <w:proofErr w:type="spellStart"/>
      <w:r w:rsidR="00B8750A" w:rsidRPr="00B8750A">
        <w:rPr>
          <w:rFonts w:ascii="Times New Roman" w:hAnsi="Times New Roman" w:cs="Times New Roman"/>
          <w:sz w:val="28"/>
          <w:szCs w:val="28"/>
        </w:rPr>
        <w:t>Пулинська</w:t>
      </w:r>
      <w:proofErr w:type="spellEnd"/>
      <w:r w:rsidR="00B8750A" w:rsidRPr="00B8750A">
        <w:rPr>
          <w:rFonts w:ascii="Times New Roman" w:hAnsi="Times New Roman" w:cs="Times New Roman"/>
          <w:sz w:val="28"/>
          <w:szCs w:val="28"/>
        </w:rPr>
        <w:t xml:space="preserve"> ТГ</w:t>
      </w:r>
      <w:r w:rsidR="007F4118" w:rsidRPr="00B8750A">
        <w:rPr>
          <w:rFonts w:ascii="Times New Roman" w:hAnsi="Times New Roman" w:cs="Times New Roman"/>
          <w:sz w:val="28"/>
          <w:szCs w:val="28"/>
        </w:rPr>
        <w:t xml:space="preserve">                                                                                                                           4.  «ДЮСШ» </w:t>
      </w:r>
      <w:proofErr w:type="spellStart"/>
      <w:r w:rsidR="007F4118" w:rsidRPr="00B8750A">
        <w:rPr>
          <w:rFonts w:ascii="Times New Roman" w:hAnsi="Times New Roman" w:cs="Times New Roman"/>
          <w:sz w:val="28"/>
          <w:szCs w:val="28"/>
        </w:rPr>
        <w:t>м.Гоща</w:t>
      </w:r>
      <w:proofErr w:type="spellEnd"/>
      <w:r w:rsidR="007F4118" w:rsidRPr="00B8750A">
        <w:rPr>
          <w:rFonts w:ascii="Times New Roman" w:hAnsi="Times New Roman" w:cs="Times New Roman"/>
          <w:sz w:val="28"/>
          <w:szCs w:val="28"/>
        </w:rPr>
        <w:t xml:space="preserve">            </w:t>
      </w:r>
    </w:p>
    <w:p w:rsidR="00B8750A" w:rsidRDefault="00B8750A" w:rsidP="00B8750A">
      <w:pPr>
        <w:spacing w:line="240" w:lineRule="auto"/>
        <w:rPr>
          <w:rFonts w:ascii="Times New Roman" w:hAnsi="Times New Roman" w:cs="Times New Roman"/>
          <w:b/>
          <w:sz w:val="28"/>
          <w:szCs w:val="28"/>
        </w:rPr>
      </w:pPr>
      <w:r w:rsidRPr="00B8750A">
        <w:rPr>
          <w:rFonts w:ascii="Times New Roman" w:hAnsi="Times New Roman" w:cs="Times New Roman"/>
          <w:b/>
          <w:sz w:val="28"/>
          <w:szCs w:val="28"/>
        </w:rPr>
        <w:t>Група «Е» 17-19 листопада 2023р.</w:t>
      </w:r>
      <w:r w:rsidR="007F4118" w:rsidRPr="00B8750A">
        <w:rPr>
          <w:rFonts w:ascii="Times New Roman" w:hAnsi="Times New Roman" w:cs="Times New Roman"/>
          <w:b/>
          <w:sz w:val="28"/>
          <w:szCs w:val="28"/>
        </w:rPr>
        <w:t xml:space="preserve"> </w:t>
      </w:r>
      <w:r w:rsidRPr="00B8750A">
        <w:rPr>
          <w:rFonts w:ascii="Times New Roman" w:hAnsi="Times New Roman" w:cs="Times New Roman"/>
          <w:b/>
          <w:sz w:val="28"/>
          <w:szCs w:val="28"/>
        </w:rPr>
        <w:t xml:space="preserve">, </w:t>
      </w:r>
      <w:proofErr w:type="spellStart"/>
      <w:r w:rsidRPr="00B8750A">
        <w:rPr>
          <w:rFonts w:ascii="Times New Roman" w:hAnsi="Times New Roman" w:cs="Times New Roman"/>
          <w:b/>
          <w:sz w:val="28"/>
          <w:szCs w:val="28"/>
        </w:rPr>
        <w:t>м.Городенка</w:t>
      </w:r>
      <w:proofErr w:type="spellEnd"/>
      <w:r w:rsidR="007F4118" w:rsidRPr="00B8750A">
        <w:rPr>
          <w:rFonts w:ascii="Times New Roman" w:hAnsi="Times New Roman" w:cs="Times New Roman"/>
          <w:b/>
          <w:sz w:val="28"/>
          <w:szCs w:val="28"/>
        </w:rPr>
        <w:t xml:space="preserve">   </w:t>
      </w:r>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1.</w:t>
      </w:r>
      <w:r w:rsidRPr="00751988">
        <w:rPr>
          <w:rFonts w:ascii="Times New Roman" w:hAnsi="Times New Roman" w:cs="Times New Roman"/>
          <w:sz w:val="28"/>
          <w:szCs w:val="28"/>
        </w:rPr>
        <w:t xml:space="preserve">«ДЮСШ» </w:t>
      </w:r>
      <w:proofErr w:type="spellStart"/>
      <w:r w:rsidRPr="00751988">
        <w:rPr>
          <w:rFonts w:ascii="Times New Roman" w:hAnsi="Times New Roman" w:cs="Times New Roman"/>
          <w:sz w:val="28"/>
          <w:szCs w:val="28"/>
        </w:rPr>
        <w:t>м.Городенка</w:t>
      </w:r>
      <w:proofErr w:type="spellEnd"/>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2.</w:t>
      </w:r>
      <w:r w:rsidRPr="00751988">
        <w:rPr>
          <w:rFonts w:ascii="Times New Roman" w:hAnsi="Times New Roman" w:cs="Times New Roman"/>
          <w:sz w:val="28"/>
          <w:szCs w:val="28"/>
        </w:rPr>
        <w:t xml:space="preserve">«ДЮСШ-3» </w:t>
      </w:r>
      <w:proofErr w:type="spellStart"/>
      <w:r w:rsidRPr="00751988">
        <w:rPr>
          <w:rFonts w:ascii="Times New Roman" w:hAnsi="Times New Roman" w:cs="Times New Roman"/>
          <w:sz w:val="28"/>
          <w:szCs w:val="28"/>
        </w:rPr>
        <w:t>м.Ів.Франківськ</w:t>
      </w:r>
      <w:proofErr w:type="spellEnd"/>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 xml:space="preserve">3. </w:t>
      </w:r>
      <w:r w:rsidRPr="00751988">
        <w:rPr>
          <w:rFonts w:ascii="Times New Roman" w:hAnsi="Times New Roman" w:cs="Times New Roman"/>
          <w:sz w:val="28"/>
          <w:szCs w:val="28"/>
        </w:rPr>
        <w:t>«</w:t>
      </w:r>
      <w:r w:rsidR="00CC0DF3">
        <w:rPr>
          <w:rFonts w:ascii="Times New Roman" w:hAnsi="Times New Roman" w:cs="Times New Roman"/>
          <w:sz w:val="28"/>
          <w:szCs w:val="28"/>
        </w:rPr>
        <w:t>Прикарпаття</w:t>
      </w:r>
      <w:bookmarkStart w:id="0" w:name="_GoBack"/>
      <w:bookmarkEnd w:id="0"/>
      <w:r w:rsidRPr="00751988">
        <w:rPr>
          <w:rFonts w:ascii="Times New Roman" w:hAnsi="Times New Roman" w:cs="Times New Roman"/>
          <w:sz w:val="28"/>
          <w:szCs w:val="28"/>
        </w:rPr>
        <w:t xml:space="preserve">» </w:t>
      </w:r>
      <w:proofErr w:type="spellStart"/>
      <w:r w:rsidRPr="00751988">
        <w:rPr>
          <w:rFonts w:ascii="Times New Roman" w:hAnsi="Times New Roman" w:cs="Times New Roman"/>
          <w:sz w:val="28"/>
          <w:szCs w:val="28"/>
        </w:rPr>
        <w:t>м.Ів.Франківськ</w:t>
      </w:r>
      <w:proofErr w:type="spellEnd"/>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4.</w:t>
      </w:r>
      <w:r w:rsidRPr="00751988">
        <w:rPr>
          <w:rFonts w:ascii="Times New Roman" w:hAnsi="Times New Roman" w:cs="Times New Roman"/>
          <w:sz w:val="28"/>
          <w:szCs w:val="28"/>
        </w:rPr>
        <w:t xml:space="preserve">«ФА Тернопіль» </w:t>
      </w:r>
      <w:proofErr w:type="spellStart"/>
      <w:r w:rsidRPr="00751988">
        <w:rPr>
          <w:rFonts w:ascii="Times New Roman" w:hAnsi="Times New Roman" w:cs="Times New Roman"/>
          <w:sz w:val="28"/>
          <w:szCs w:val="28"/>
        </w:rPr>
        <w:t>м.Тернопіль</w:t>
      </w:r>
      <w:proofErr w:type="spellEnd"/>
    </w:p>
    <w:p w:rsidR="00751988" w:rsidRP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5.</w:t>
      </w:r>
      <w:r w:rsidRPr="00751988">
        <w:rPr>
          <w:rFonts w:ascii="Times New Roman" w:hAnsi="Times New Roman" w:cs="Times New Roman"/>
          <w:sz w:val="28"/>
          <w:szCs w:val="28"/>
        </w:rPr>
        <w:t xml:space="preserve">«ЖФК Прут» </w:t>
      </w:r>
      <w:proofErr w:type="spellStart"/>
      <w:r w:rsidRPr="00751988">
        <w:rPr>
          <w:rFonts w:ascii="Times New Roman" w:hAnsi="Times New Roman" w:cs="Times New Roman"/>
          <w:sz w:val="28"/>
          <w:szCs w:val="28"/>
        </w:rPr>
        <w:t>Делятинська</w:t>
      </w:r>
      <w:proofErr w:type="spellEnd"/>
      <w:r w:rsidRPr="00751988">
        <w:rPr>
          <w:rFonts w:ascii="Times New Roman" w:hAnsi="Times New Roman" w:cs="Times New Roman"/>
          <w:sz w:val="28"/>
          <w:szCs w:val="28"/>
        </w:rPr>
        <w:t xml:space="preserve"> ТГ</w:t>
      </w:r>
    </w:p>
    <w:p w:rsidR="00751988" w:rsidRDefault="00751988" w:rsidP="00751988">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6.</w:t>
      </w:r>
      <w:r w:rsidRPr="00751988">
        <w:rPr>
          <w:rFonts w:ascii="Times New Roman" w:hAnsi="Times New Roman" w:cs="Times New Roman"/>
          <w:sz w:val="28"/>
          <w:szCs w:val="28"/>
        </w:rPr>
        <w:t xml:space="preserve">«ДЮСШ» </w:t>
      </w:r>
      <w:proofErr w:type="spellStart"/>
      <w:r w:rsidRPr="00751988">
        <w:rPr>
          <w:rFonts w:ascii="Times New Roman" w:hAnsi="Times New Roman" w:cs="Times New Roman"/>
          <w:sz w:val="28"/>
          <w:szCs w:val="28"/>
        </w:rPr>
        <w:t>м.Косів</w:t>
      </w:r>
      <w:proofErr w:type="spellEnd"/>
      <w:r w:rsidR="007F4118" w:rsidRPr="00751988">
        <w:rPr>
          <w:rFonts w:ascii="Times New Roman" w:hAnsi="Times New Roman" w:cs="Times New Roman"/>
          <w:sz w:val="28"/>
          <w:szCs w:val="28"/>
        </w:rPr>
        <w:t xml:space="preserve">       </w:t>
      </w:r>
    </w:p>
    <w:p w:rsidR="00751988" w:rsidRPr="00751988" w:rsidRDefault="00751988" w:rsidP="00751988">
      <w:pPr>
        <w:pStyle w:val="a3"/>
        <w:spacing w:line="240" w:lineRule="auto"/>
        <w:ind w:left="0"/>
        <w:rPr>
          <w:rFonts w:ascii="Times New Roman" w:hAnsi="Times New Roman" w:cs="Times New Roman"/>
          <w:b/>
          <w:sz w:val="28"/>
          <w:szCs w:val="28"/>
        </w:rPr>
      </w:pPr>
    </w:p>
    <w:p w:rsidR="00751988" w:rsidRDefault="00751988" w:rsidP="00751988">
      <w:pPr>
        <w:pStyle w:val="a3"/>
        <w:spacing w:line="240" w:lineRule="auto"/>
        <w:ind w:left="0"/>
        <w:rPr>
          <w:rFonts w:ascii="Times New Roman" w:hAnsi="Times New Roman" w:cs="Times New Roman"/>
          <w:b/>
          <w:sz w:val="28"/>
          <w:szCs w:val="28"/>
        </w:rPr>
      </w:pPr>
      <w:r w:rsidRPr="00751988">
        <w:rPr>
          <w:rFonts w:ascii="Times New Roman" w:hAnsi="Times New Roman" w:cs="Times New Roman"/>
          <w:b/>
          <w:sz w:val="28"/>
          <w:szCs w:val="28"/>
        </w:rPr>
        <w:t>Група «</w:t>
      </w:r>
      <w:r w:rsidRPr="00751988">
        <w:rPr>
          <w:rFonts w:ascii="Times New Roman" w:hAnsi="Times New Roman" w:cs="Times New Roman"/>
          <w:b/>
          <w:sz w:val="28"/>
          <w:szCs w:val="28"/>
          <w:lang w:val="en-US"/>
        </w:rPr>
        <w:t>F</w:t>
      </w:r>
      <w:r w:rsidRPr="00751988">
        <w:rPr>
          <w:rFonts w:ascii="Times New Roman" w:hAnsi="Times New Roman" w:cs="Times New Roman"/>
          <w:b/>
          <w:sz w:val="28"/>
          <w:szCs w:val="28"/>
        </w:rPr>
        <w:t xml:space="preserve">»  </w:t>
      </w:r>
      <w:r w:rsidR="0042249B">
        <w:rPr>
          <w:rFonts w:ascii="Times New Roman" w:hAnsi="Times New Roman" w:cs="Times New Roman"/>
          <w:b/>
          <w:sz w:val="28"/>
          <w:szCs w:val="28"/>
        </w:rPr>
        <w:t>31жовтня- 1</w:t>
      </w:r>
      <w:r w:rsidRPr="00751988">
        <w:rPr>
          <w:rFonts w:ascii="Times New Roman" w:hAnsi="Times New Roman" w:cs="Times New Roman"/>
          <w:b/>
          <w:sz w:val="28"/>
          <w:szCs w:val="28"/>
        </w:rPr>
        <w:t xml:space="preserve"> листопада 2023р., </w:t>
      </w:r>
      <w:proofErr w:type="spellStart"/>
      <w:r w:rsidRPr="00751988">
        <w:rPr>
          <w:rFonts w:ascii="Times New Roman" w:hAnsi="Times New Roman" w:cs="Times New Roman"/>
          <w:b/>
          <w:sz w:val="28"/>
          <w:szCs w:val="28"/>
        </w:rPr>
        <w:t>м.Черкаси</w:t>
      </w:r>
      <w:proofErr w:type="spellEnd"/>
      <w:r w:rsidR="007F4118" w:rsidRPr="00751988">
        <w:rPr>
          <w:rFonts w:ascii="Times New Roman" w:hAnsi="Times New Roman" w:cs="Times New Roman"/>
          <w:b/>
          <w:sz w:val="28"/>
          <w:szCs w:val="28"/>
        </w:rPr>
        <w:t xml:space="preserve">  </w:t>
      </w:r>
    </w:p>
    <w:p w:rsidR="00751988" w:rsidRDefault="00751988" w:rsidP="00751988">
      <w:pPr>
        <w:pStyle w:val="a3"/>
        <w:spacing w:line="240" w:lineRule="auto"/>
        <w:ind w:left="0"/>
        <w:rPr>
          <w:rFonts w:ascii="Times New Roman" w:hAnsi="Times New Roman" w:cs="Times New Roman"/>
          <w:b/>
          <w:sz w:val="28"/>
          <w:szCs w:val="28"/>
        </w:rPr>
      </w:pPr>
    </w:p>
    <w:p w:rsidR="00751988" w:rsidRPr="00E5719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1.</w:t>
      </w:r>
      <w:r w:rsidR="00751988" w:rsidRPr="00E57193">
        <w:rPr>
          <w:rFonts w:ascii="Times New Roman" w:hAnsi="Times New Roman" w:cs="Times New Roman"/>
          <w:sz w:val="28"/>
          <w:szCs w:val="28"/>
        </w:rPr>
        <w:t xml:space="preserve">«ДЮСШ-1» </w:t>
      </w:r>
      <w:proofErr w:type="spellStart"/>
      <w:r w:rsidR="00751988" w:rsidRPr="00E57193">
        <w:rPr>
          <w:rFonts w:ascii="Times New Roman" w:hAnsi="Times New Roman" w:cs="Times New Roman"/>
          <w:sz w:val="28"/>
          <w:szCs w:val="28"/>
        </w:rPr>
        <w:t>м.Черкаси</w:t>
      </w:r>
      <w:proofErr w:type="spellEnd"/>
    </w:p>
    <w:p w:rsidR="00751988" w:rsidRPr="00E5719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2.</w:t>
      </w:r>
      <w:r w:rsidR="00751988" w:rsidRPr="00E57193">
        <w:rPr>
          <w:rFonts w:ascii="Times New Roman" w:hAnsi="Times New Roman" w:cs="Times New Roman"/>
          <w:sz w:val="28"/>
          <w:szCs w:val="28"/>
        </w:rPr>
        <w:t xml:space="preserve">«Жайвір» </w:t>
      </w:r>
      <w:proofErr w:type="spellStart"/>
      <w:r w:rsidR="00751988" w:rsidRPr="00E57193">
        <w:rPr>
          <w:rFonts w:ascii="Times New Roman" w:hAnsi="Times New Roman" w:cs="Times New Roman"/>
          <w:sz w:val="28"/>
          <w:szCs w:val="28"/>
        </w:rPr>
        <w:t>м.Шпола</w:t>
      </w:r>
      <w:proofErr w:type="spellEnd"/>
    </w:p>
    <w:p w:rsidR="00E57193" w:rsidRPr="00E5719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3.</w:t>
      </w:r>
      <w:r w:rsidR="00751988" w:rsidRPr="00E57193">
        <w:rPr>
          <w:rFonts w:ascii="Times New Roman" w:hAnsi="Times New Roman" w:cs="Times New Roman"/>
          <w:sz w:val="28"/>
          <w:szCs w:val="28"/>
        </w:rPr>
        <w:t>«ДЮСШ</w:t>
      </w:r>
      <w:r w:rsidRPr="00E57193">
        <w:rPr>
          <w:rFonts w:ascii="Times New Roman" w:hAnsi="Times New Roman" w:cs="Times New Roman"/>
          <w:sz w:val="28"/>
          <w:szCs w:val="28"/>
        </w:rPr>
        <w:t xml:space="preserve"> 25</w:t>
      </w:r>
      <w:r w:rsidR="00751988" w:rsidRPr="00E57193">
        <w:rPr>
          <w:rFonts w:ascii="Times New Roman" w:hAnsi="Times New Roman" w:cs="Times New Roman"/>
          <w:sz w:val="28"/>
          <w:szCs w:val="28"/>
        </w:rPr>
        <w:t xml:space="preserve">» </w:t>
      </w:r>
      <w:proofErr w:type="spellStart"/>
      <w:r w:rsidR="00751988" w:rsidRPr="00E57193">
        <w:rPr>
          <w:rFonts w:ascii="Times New Roman" w:hAnsi="Times New Roman" w:cs="Times New Roman"/>
          <w:sz w:val="28"/>
          <w:szCs w:val="28"/>
        </w:rPr>
        <w:t>м.Київ</w:t>
      </w:r>
      <w:proofErr w:type="spellEnd"/>
      <w:r w:rsidR="007F4118" w:rsidRPr="00E57193">
        <w:rPr>
          <w:rFonts w:ascii="Times New Roman" w:hAnsi="Times New Roman" w:cs="Times New Roman"/>
          <w:sz w:val="28"/>
          <w:szCs w:val="28"/>
        </w:rPr>
        <w:t xml:space="preserve">  </w:t>
      </w:r>
    </w:p>
    <w:p w:rsidR="00E57193" w:rsidRDefault="00E57193" w:rsidP="00E57193">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4.</w:t>
      </w:r>
      <w:r w:rsidRPr="00E57193">
        <w:rPr>
          <w:rFonts w:ascii="Times New Roman" w:hAnsi="Times New Roman" w:cs="Times New Roman"/>
          <w:sz w:val="28"/>
          <w:szCs w:val="28"/>
        </w:rPr>
        <w:t xml:space="preserve">«Вікторія» </w:t>
      </w:r>
      <w:proofErr w:type="spellStart"/>
      <w:r w:rsidRPr="00E57193">
        <w:rPr>
          <w:rFonts w:ascii="Times New Roman" w:hAnsi="Times New Roman" w:cs="Times New Roman"/>
          <w:sz w:val="28"/>
          <w:szCs w:val="28"/>
        </w:rPr>
        <w:t>м.Катеринопіль</w:t>
      </w:r>
      <w:proofErr w:type="spellEnd"/>
      <w:r w:rsidR="007F4118" w:rsidRPr="00E57193">
        <w:rPr>
          <w:rFonts w:ascii="Times New Roman" w:hAnsi="Times New Roman" w:cs="Times New Roman"/>
          <w:sz w:val="28"/>
          <w:szCs w:val="28"/>
        </w:rPr>
        <w:t xml:space="preserve">   </w:t>
      </w:r>
    </w:p>
    <w:p w:rsidR="00E57193" w:rsidRDefault="00E57193" w:rsidP="00E57193">
      <w:pPr>
        <w:pStyle w:val="a3"/>
        <w:spacing w:line="240" w:lineRule="auto"/>
        <w:ind w:left="0"/>
        <w:rPr>
          <w:rFonts w:ascii="Times New Roman" w:hAnsi="Times New Roman" w:cs="Times New Roman"/>
          <w:sz w:val="28"/>
          <w:szCs w:val="28"/>
        </w:rPr>
      </w:pPr>
    </w:p>
    <w:p w:rsidR="00584973" w:rsidRDefault="00E57193" w:rsidP="00E57193">
      <w:pPr>
        <w:pStyle w:val="a3"/>
        <w:spacing w:line="240" w:lineRule="auto"/>
        <w:ind w:left="0"/>
        <w:rPr>
          <w:rFonts w:ascii="Times New Roman" w:hAnsi="Times New Roman" w:cs="Times New Roman"/>
          <w:b/>
          <w:sz w:val="28"/>
          <w:szCs w:val="28"/>
        </w:rPr>
      </w:pPr>
      <w:r w:rsidRPr="00584973">
        <w:rPr>
          <w:rFonts w:ascii="Times New Roman" w:hAnsi="Times New Roman" w:cs="Times New Roman"/>
          <w:b/>
          <w:sz w:val="28"/>
          <w:szCs w:val="28"/>
        </w:rPr>
        <w:t>Другий відбірковий етап</w:t>
      </w:r>
      <w:r w:rsidR="00584973">
        <w:rPr>
          <w:rFonts w:ascii="Times New Roman" w:hAnsi="Times New Roman" w:cs="Times New Roman"/>
          <w:b/>
          <w:sz w:val="28"/>
          <w:szCs w:val="28"/>
        </w:rPr>
        <w:t>.</w:t>
      </w:r>
    </w:p>
    <w:p w:rsidR="00584973" w:rsidRDefault="00584973" w:rsidP="00E57193">
      <w:pPr>
        <w:pStyle w:val="a3"/>
        <w:spacing w:line="240" w:lineRule="auto"/>
        <w:ind w:left="0"/>
        <w:rPr>
          <w:rFonts w:ascii="Times New Roman" w:hAnsi="Times New Roman" w:cs="Times New Roman"/>
          <w:b/>
          <w:sz w:val="28"/>
          <w:szCs w:val="28"/>
        </w:rPr>
      </w:pPr>
    </w:p>
    <w:p w:rsidR="00C64B3A" w:rsidRPr="00584973" w:rsidRDefault="00584973" w:rsidP="00E57193">
      <w:pPr>
        <w:pStyle w:val="a3"/>
        <w:spacing w:line="240" w:lineRule="auto"/>
        <w:ind w:left="0"/>
        <w:rPr>
          <w:rFonts w:ascii="Times New Roman" w:hAnsi="Times New Roman" w:cs="Times New Roman"/>
          <w:sz w:val="24"/>
          <w:szCs w:val="24"/>
        </w:rPr>
      </w:pPr>
      <w:r w:rsidRPr="00584973">
        <w:rPr>
          <w:rFonts w:ascii="Times New Roman" w:hAnsi="Times New Roman" w:cs="Times New Roman"/>
          <w:sz w:val="24"/>
          <w:szCs w:val="24"/>
        </w:rPr>
        <w:t>До другого відбіркового етапу</w:t>
      </w:r>
      <w:r w:rsidR="007F4118" w:rsidRPr="00584973">
        <w:rPr>
          <w:rFonts w:ascii="Times New Roman" w:hAnsi="Times New Roman" w:cs="Times New Roman"/>
          <w:sz w:val="24"/>
          <w:szCs w:val="24"/>
        </w:rPr>
        <w:t xml:space="preserve">  </w:t>
      </w:r>
      <w:r w:rsidRPr="00584973">
        <w:rPr>
          <w:rFonts w:ascii="Times New Roman" w:hAnsi="Times New Roman" w:cs="Times New Roman"/>
          <w:sz w:val="24"/>
          <w:szCs w:val="24"/>
        </w:rPr>
        <w:t>потрапляють команди, які зайняли перше та друге місце в своїх групах</w:t>
      </w:r>
      <w:r w:rsidR="007F4118" w:rsidRPr="00584973">
        <w:rPr>
          <w:rFonts w:ascii="Times New Roman" w:hAnsi="Times New Roman" w:cs="Times New Roman"/>
          <w:sz w:val="24"/>
          <w:szCs w:val="24"/>
        </w:rPr>
        <w:t xml:space="preserve"> </w:t>
      </w:r>
      <w:r w:rsidRPr="00584973">
        <w:rPr>
          <w:rFonts w:ascii="Times New Roman" w:hAnsi="Times New Roman" w:cs="Times New Roman"/>
          <w:sz w:val="24"/>
          <w:szCs w:val="24"/>
        </w:rPr>
        <w:t>, а також 4 кращі команди з третього місця.</w:t>
      </w:r>
      <w:r w:rsidR="007F4118" w:rsidRPr="00584973">
        <w:rPr>
          <w:rFonts w:ascii="Times New Roman" w:hAnsi="Times New Roman" w:cs="Times New Roman"/>
          <w:sz w:val="24"/>
          <w:szCs w:val="24"/>
        </w:rPr>
        <w:t xml:space="preserve">  </w:t>
      </w:r>
      <w:r>
        <w:rPr>
          <w:rFonts w:ascii="Times New Roman" w:hAnsi="Times New Roman" w:cs="Times New Roman"/>
          <w:sz w:val="24"/>
          <w:szCs w:val="24"/>
        </w:rPr>
        <w:t>Далі будуть сформовані 4 групи по                      4 команди.</w:t>
      </w:r>
      <w:r w:rsidR="007F4118" w:rsidRPr="00584973">
        <w:rPr>
          <w:rFonts w:ascii="Times New Roman" w:hAnsi="Times New Roman" w:cs="Times New Roman"/>
          <w:sz w:val="24"/>
          <w:szCs w:val="24"/>
        </w:rPr>
        <w:t xml:space="preserve">                                                                                                              </w:t>
      </w:r>
      <w:r w:rsidR="00B8750A" w:rsidRPr="00584973">
        <w:rPr>
          <w:rFonts w:ascii="Times New Roman" w:hAnsi="Times New Roman" w:cs="Times New Roman"/>
          <w:sz w:val="24"/>
          <w:szCs w:val="24"/>
        </w:rPr>
        <w:t xml:space="preserve"> </w:t>
      </w:r>
    </w:p>
    <w:p w:rsidR="00AA17AC" w:rsidRPr="00AA17AC" w:rsidRDefault="000652D6" w:rsidP="0029214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A297D">
        <w:rPr>
          <w:rFonts w:ascii="Times New Roman" w:hAnsi="Times New Roman" w:cs="Times New Roman"/>
          <w:b/>
          <w:sz w:val="24"/>
          <w:szCs w:val="24"/>
        </w:rPr>
        <w:t xml:space="preserve"> </w:t>
      </w:r>
      <w:r w:rsidR="00AA17AC" w:rsidRPr="00AA17AC">
        <w:rPr>
          <w:rFonts w:ascii="Times New Roman" w:hAnsi="Times New Roman" w:cs="Times New Roman"/>
          <w:b/>
          <w:sz w:val="24"/>
          <w:szCs w:val="24"/>
        </w:rPr>
        <w:t xml:space="preserve">Фінал. </w:t>
      </w:r>
    </w:p>
    <w:p w:rsidR="009617AB" w:rsidRPr="00584973" w:rsidRDefault="00584973" w:rsidP="0058497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w:t>
      </w:r>
      <w:r w:rsidR="00AA17AC" w:rsidRPr="00584973">
        <w:rPr>
          <w:rFonts w:ascii="Times New Roman" w:hAnsi="Times New Roman" w:cs="Times New Roman"/>
          <w:sz w:val="24"/>
          <w:szCs w:val="24"/>
        </w:rPr>
        <w:t>До</w:t>
      </w:r>
      <w:proofErr w:type="spellEnd"/>
      <w:r w:rsidR="00AA17AC" w:rsidRPr="00584973">
        <w:rPr>
          <w:rFonts w:ascii="Times New Roman" w:hAnsi="Times New Roman" w:cs="Times New Roman"/>
          <w:sz w:val="24"/>
          <w:szCs w:val="24"/>
        </w:rPr>
        <w:t xml:space="preserve"> фіналу «вищої ліги» потрапляють вісім кращих команд за результатами </w:t>
      </w:r>
      <w:r w:rsidR="00AA297D" w:rsidRPr="00584973">
        <w:rPr>
          <w:rFonts w:ascii="Times New Roman" w:hAnsi="Times New Roman" w:cs="Times New Roman"/>
          <w:sz w:val="24"/>
          <w:szCs w:val="24"/>
        </w:rPr>
        <w:t xml:space="preserve"> </w:t>
      </w:r>
      <w:r w:rsidRPr="00584973">
        <w:rPr>
          <w:rFonts w:ascii="Times New Roman" w:hAnsi="Times New Roman" w:cs="Times New Roman"/>
          <w:sz w:val="24"/>
          <w:szCs w:val="24"/>
        </w:rPr>
        <w:t xml:space="preserve">другого </w:t>
      </w:r>
      <w:r w:rsidR="00AA17AC" w:rsidRPr="00584973">
        <w:rPr>
          <w:rFonts w:ascii="Times New Roman" w:hAnsi="Times New Roman" w:cs="Times New Roman"/>
          <w:sz w:val="24"/>
          <w:szCs w:val="24"/>
        </w:rPr>
        <w:t xml:space="preserve">відбіркового етапу (це команди , які зайняли перші  </w:t>
      </w:r>
      <w:r w:rsidR="007F4118" w:rsidRPr="00584973">
        <w:rPr>
          <w:rFonts w:ascii="Times New Roman" w:hAnsi="Times New Roman" w:cs="Times New Roman"/>
          <w:sz w:val="24"/>
          <w:szCs w:val="24"/>
        </w:rPr>
        <w:t xml:space="preserve">та другі </w:t>
      </w:r>
      <w:r w:rsidR="00AA17AC" w:rsidRPr="00584973">
        <w:rPr>
          <w:rFonts w:ascii="Times New Roman" w:hAnsi="Times New Roman" w:cs="Times New Roman"/>
          <w:sz w:val="24"/>
          <w:szCs w:val="24"/>
        </w:rPr>
        <w:t>місця в групах</w:t>
      </w:r>
      <w:r w:rsidR="00EF0FFD" w:rsidRPr="00584973">
        <w:rPr>
          <w:rFonts w:ascii="Times New Roman" w:hAnsi="Times New Roman" w:cs="Times New Roman"/>
          <w:sz w:val="24"/>
          <w:szCs w:val="24"/>
        </w:rPr>
        <w:t xml:space="preserve"> </w:t>
      </w:r>
      <w:r w:rsidR="00AA17AC" w:rsidRPr="00584973">
        <w:rPr>
          <w:rFonts w:ascii="Times New Roman" w:hAnsi="Times New Roman" w:cs="Times New Roman"/>
          <w:sz w:val="24"/>
          <w:szCs w:val="24"/>
        </w:rPr>
        <w:t>)</w:t>
      </w:r>
      <w:r w:rsidR="009617AB" w:rsidRPr="00584973">
        <w:rPr>
          <w:rFonts w:ascii="Times New Roman" w:hAnsi="Times New Roman" w:cs="Times New Roman"/>
          <w:sz w:val="24"/>
          <w:szCs w:val="24"/>
        </w:rPr>
        <w:t xml:space="preserve">. </w:t>
      </w:r>
    </w:p>
    <w:p w:rsidR="00584973" w:rsidRDefault="00584973" w:rsidP="0058497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w:t>
      </w:r>
      <w:r w:rsidR="009617AB" w:rsidRPr="00584973">
        <w:rPr>
          <w:rFonts w:ascii="Times New Roman" w:hAnsi="Times New Roman" w:cs="Times New Roman"/>
          <w:sz w:val="24"/>
          <w:szCs w:val="24"/>
        </w:rPr>
        <w:t>Наступні</w:t>
      </w:r>
      <w:proofErr w:type="spellEnd"/>
      <w:r w:rsidR="009617AB" w:rsidRPr="00584973">
        <w:rPr>
          <w:rFonts w:ascii="Times New Roman" w:hAnsi="Times New Roman" w:cs="Times New Roman"/>
          <w:sz w:val="24"/>
          <w:szCs w:val="24"/>
        </w:rPr>
        <w:t xml:space="preserve"> вісім команд (які зайняли </w:t>
      </w:r>
      <w:r w:rsidR="00EF0FFD" w:rsidRPr="00584973">
        <w:rPr>
          <w:rFonts w:ascii="Times New Roman" w:hAnsi="Times New Roman" w:cs="Times New Roman"/>
          <w:sz w:val="24"/>
          <w:szCs w:val="24"/>
        </w:rPr>
        <w:t xml:space="preserve"> </w:t>
      </w:r>
      <w:r w:rsidR="007F4118" w:rsidRPr="00584973">
        <w:rPr>
          <w:rFonts w:ascii="Times New Roman" w:hAnsi="Times New Roman" w:cs="Times New Roman"/>
          <w:sz w:val="24"/>
          <w:szCs w:val="24"/>
        </w:rPr>
        <w:t xml:space="preserve">треті та четверті </w:t>
      </w:r>
      <w:r w:rsidR="00EF0FFD" w:rsidRPr="00584973">
        <w:rPr>
          <w:rFonts w:ascii="Times New Roman" w:hAnsi="Times New Roman" w:cs="Times New Roman"/>
          <w:sz w:val="24"/>
          <w:szCs w:val="24"/>
        </w:rPr>
        <w:t xml:space="preserve">місця </w:t>
      </w:r>
      <w:r w:rsidR="007F4118" w:rsidRPr="00584973">
        <w:rPr>
          <w:rFonts w:ascii="Times New Roman" w:hAnsi="Times New Roman" w:cs="Times New Roman"/>
          <w:sz w:val="24"/>
          <w:szCs w:val="24"/>
        </w:rPr>
        <w:t xml:space="preserve">) </w:t>
      </w:r>
      <w:r w:rsidR="009617AB" w:rsidRPr="00584973">
        <w:rPr>
          <w:rFonts w:ascii="Times New Roman" w:hAnsi="Times New Roman" w:cs="Times New Roman"/>
          <w:sz w:val="24"/>
          <w:szCs w:val="24"/>
        </w:rPr>
        <w:t xml:space="preserve"> формують вісімку</w:t>
      </w:r>
      <w:r w:rsidR="007F4118" w:rsidRPr="00584973">
        <w:rPr>
          <w:rFonts w:ascii="Times New Roman" w:hAnsi="Times New Roman" w:cs="Times New Roman"/>
          <w:sz w:val="24"/>
          <w:szCs w:val="24"/>
        </w:rPr>
        <w:t xml:space="preserve">                  </w:t>
      </w:r>
      <w:r w:rsidR="009617AB" w:rsidRPr="00584973">
        <w:rPr>
          <w:rFonts w:ascii="Times New Roman" w:hAnsi="Times New Roman" w:cs="Times New Roman"/>
          <w:sz w:val="24"/>
          <w:szCs w:val="24"/>
        </w:rPr>
        <w:t xml:space="preserve"> «першої ліги» </w:t>
      </w:r>
    </w:p>
    <w:p w:rsidR="009617AB" w:rsidRPr="00584973" w:rsidRDefault="00584973" w:rsidP="0058497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-Команди</w:t>
      </w:r>
      <w:proofErr w:type="spellEnd"/>
      <w:r>
        <w:rPr>
          <w:rFonts w:ascii="Times New Roman" w:hAnsi="Times New Roman" w:cs="Times New Roman"/>
          <w:sz w:val="24"/>
          <w:szCs w:val="24"/>
        </w:rPr>
        <w:t xml:space="preserve"> які не потрапили до другого відбіркового етапу формують вісімку «другої ліги»</w:t>
      </w:r>
      <w:r w:rsidR="009617AB" w:rsidRPr="00584973">
        <w:rPr>
          <w:rFonts w:ascii="Times New Roman" w:hAnsi="Times New Roman" w:cs="Times New Roman"/>
          <w:sz w:val="24"/>
          <w:szCs w:val="24"/>
        </w:rPr>
        <w:t xml:space="preserve">.                 </w:t>
      </w:r>
    </w:p>
    <w:p w:rsidR="00AA17AC" w:rsidRPr="009617AB" w:rsidRDefault="00AA17AC" w:rsidP="007F4118">
      <w:pPr>
        <w:pStyle w:val="a3"/>
        <w:spacing w:line="240" w:lineRule="auto"/>
        <w:rPr>
          <w:rFonts w:ascii="Times New Roman" w:hAnsi="Times New Roman" w:cs="Times New Roman"/>
          <w:sz w:val="24"/>
          <w:szCs w:val="24"/>
        </w:rPr>
      </w:pPr>
    </w:p>
    <w:p w:rsidR="00584973" w:rsidRDefault="00584973" w:rsidP="0029214D">
      <w:pPr>
        <w:spacing w:line="240" w:lineRule="auto"/>
        <w:rPr>
          <w:rFonts w:ascii="Times New Roman" w:hAnsi="Times New Roman" w:cs="Times New Roman"/>
          <w:sz w:val="24"/>
          <w:szCs w:val="24"/>
        </w:rPr>
      </w:pPr>
    </w:p>
    <w:p w:rsidR="00093082" w:rsidRDefault="0029214D" w:rsidP="0029214D">
      <w:pPr>
        <w:spacing w:line="240" w:lineRule="auto"/>
        <w:rPr>
          <w:rFonts w:ascii="Times New Roman" w:hAnsi="Times New Roman" w:cs="Times New Roman"/>
          <w:sz w:val="24"/>
          <w:szCs w:val="24"/>
        </w:rPr>
      </w:pPr>
      <w:r w:rsidRPr="0029214D">
        <w:rPr>
          <w:rFonts w:ascii="Times New Roman" w:hAnsi="Times New Roman" w:cs="Times New Roman"/>
          <w:sz w:val="24"/>
          <w:szCs w:val="24"/>
        </w:rPr>
        <w:t xml:space="preserve">В фіналі команди діляться на дві групи </w:t>
      </w:r>
      <w:r w:rsidR="00154014">
        <w:rPr>
          <w:rFonts w:ascii="Times New Roman" w:hAnsi="Times New Roman" w:cs="Times New Roman"/>
          <w:sz w:val="24"/>
          <w:szCs w:val="24"/>
        </w:rPr>
        <w:t>(за жеребом</w:t>
      </w:r>
      <w:r w:rsidR="009617AB">
        <w:rPr>
          <w:rFonts w:ascii="Times New Roman" w:hAnsi="Times New Roman" w:cs="Times New Roman"/>
          <w:sz w:val="24"/>
          <w:szCs w:val="24"/>
        </w:rPr>
        <w:t xml:space="preserve"> з урахуванням  зайнятого місця</w:t>
      </w:r>
      <w:r w:rsidR="003F29B1">
        <w:rPr>
          <w:rFonts w:ascii="Times New Roman" w:hAnsi="Times New Roman" w:cs="Times New Roman"/>
          <w:sz w:val="24"/>
          <w:szCs w:val="24"/>
        </w:rPr>
        <w:t>)</w:t>
      </w:r>
      <w:r w:rsidR="009617AB">
        <w:rPr>
          <w:rFonts w:ascii="Times New Roman" w:hAnsi="Times New Roman" w:cs="Times New Roman"/>
          <w:sz w:val="24"/>
          <w:szCs w:val="24"/>
        </w:rPr>
        <w:t xml:space="preserve"> </w:t>
      </w:r>
      <w:r w:rsidRPr="0029214D">
        <w:rPr>
          <w:rFonts w:ascii="Times New Roman" w:hAnsi="Times New Roman" w:cs="Times New Roman"/>
          <w:sz w:val="24"/>
          <w:szCs w:val="24"/>
        </w:rPr>
        <w:t xml:space="preserve">де грають </w:t>
      </w:r>
      <w:r w:rsidR="009617AB">
        <w:rPr>
          <w:rFonts w:ascii="Times New Roman" w:hAnsi="Times New Roman" w:cs="Times New Roman"/>
          <w:sz w:val="24"/>
          <w:szCs w:val="24"/>
        </w:rPr>
        <w:t xml:space="preserve"> </w:t>
      </w:r>
      <w:r w:rsidR="003F29B1">
        <w:rPr>
          <w:rFonts w:ascii="Times New Roman" w:hAnsi="Times New Roman" w:cs="Times New Roman"/>
          <w:sz w:val="24"/>
          <w:szCs w:val="24"/>
        </w:rPr>
        <w:t xml:space="preserve"> одна з одною в одне коло. П</w:t>
      </w:r>
      <w:r w:rsidRPr="0029214D">
        <w:rPr>
          <w:rFonts w:ascii="Times New Roman" w:hAnsi="Times New Roman" w:cs="Times New Roman"/>
          <w:sz w:val="24"/>
          <w:szCs w:val="24"/>
        </w:rPr>
        <w:t xml:space="preserve">ісля чого відбуваються стикові ігри між командами які зайняли відповідні місця. </w:t>
      </w:r>
      <w:r w:rsidR="003D6C4A">
        <w:rPr>
          <w:rFonts w:ascii="Times New Roman" w:hAnsi="Times New Roman" w:cs="Times New Roman"/>
          <w:sz w:val="24"/>
          <w:szCs w:val="24"/>
        </w:rPr>
        <w:t>Принцип формування гру</w:t>
      </w:r>
      <w:r w:rsidR="003F29B1">
        <w:rPr>
          <w:rFonts w:ascii="Times New Roman" w:hAnsi="Times New Roman" w:cs="Times New Roman"/>
          <w:sz w:val="24"/>
          <w:szCs w:val="24"/>
        </w:rPr>
        <w:t>п та система розіграшу в фіналі « першої</w:t>
      </w:r>
      <w:r w:rsidR="00AA17AC">
        <w:rPr>
          <w:rFonts w:ascii="Times New Roman" w:hAnsi="Times New Roman" w:cs="Times New Roman"/>
          <w:sz w:val="24"/>
          <w:szCs w:val="24"/>
        </w:rPr>
        <w:t xml:space="preserve"> </w:t>
      </w:r>
      <w:r w:rsidR="003F29B1">
        <w:rPr>
          <w:rFonts w:ascii="Times New Roman" w:hAnsi="Times New Roman" w:cs="Times New Roman"/>
          <w:sz w:val="24"/>
          <w:szCs w:val="24"/>
        </w:rPr>
        <w:t xml:space="preserve"> </w:t>
      </w:r>
      <w:r w:rsidR="00584973">
        <w:rPr>
          <w:rFonts w:ascii="Times New Roman" w:hAnsi="Times New Roman" w:cs="Times New Roman"/>
          <w:sz w:val="24"/>
          <w:szCs w:val="24"/>
        </w:rPr>
        <w:t xml:space="preserve">та другої </w:t>
      </w:r>
      <w:r w:rsidR="003D6C4A">
        <w:rPr>
          <w:rFonts w:ascii="Times New Roman" w:hAnsi="Times New Roman" w:cs="Times New Roman"/>
          <w:sz w:val="24"/>
          <w:szCs w:val="24"/>
        </w:rPr>
        <w:t xml:space="preserve"> ліги</w:t>
      </w:r>
      <w:r w:rsidR="003F29B1">
        <w:rPr>
          <w:rFonts w:ascii="Times New Roman" w:hAnsi="Times New Roman" w:cs="Times New Roman"/>
          <w:sz w:val="24"/>
          <w:szCs w:val="24"/>
        </w:rPr>
        <w:t>»</w:t>
      </w:r>
      <w:r w:rsidR="00AA17AC">
        <w:rPr>
          <w:rFonts w:ascii="Times New Roman" w:hAnsi="Times New Roman" w:cs="Times New Roman"/>
          <w:sz w:val="24"/>
          <w:szCs w:val="24"/>
        </w:rPr>
        <w:t xml:space="preserve"> </w:t>
      </w:r>
      <w:r w:rsidR="003D6C4A">
        <w:rPr>
          <w:rFonts w:ascii="Times New Roman" w:hAnsi="Times New Roman" w:cs="Times New Roman"/>
          <w:sz w:val="24"/>
          <w:szCs w:val="24"/>
        </w:rPr>
        <w:t xml:space="preserve">аналогічна як і в </w:t>
      </w:r>
      <w:r w:rsidR="003F29B1">
        <w:rPr>
          <w:rFonts w:ascii="Times New Roman" w:hAnsi="Times New Roman" w:cs="Times New Roman"/>
          <w:sz w:val="24"/>
          <w:szCs w:val="24"/>
        </w:rPr>
        <w:t>«</w:t>
      </w:r>
      <w:r w:rsidR="00EF0FFD">
        <w:rPr>
          <w:rFonts w:ascii="Times New Roman" w:hAnsi="Times New Roman" w:cs="Times New Roman"/>
          <w:sz w:val="24"/>
          <w:szCs w:val="24"/>
        </w:rPr>
        <w:t>вищій ліз</w:t>
      </w:r>
      <w:r w:rsidR="003D6C4A">
        <w:rPr>
          <w:rFonts w:ascii="Times New Roman" w:hAnsi="Times New Roman" w:cs="Times New Roman"/>
          <w:sz w:val="24"/>
          <w:szCs w:val="24"/>
        </w:rPr>
        <w:t>і</w:t>
      </w:r>
      <w:r w:rsidR="003F29B1">
        <w:rPr>
          <w:rFonts w:ascii="Times New Roman" w:hAnsi="Times New Roman" w:cs="Times New Roman"/>
          <w:sz w:val="24"/>
          <w:szCs w:val="24"/>
        </w:rPr>
        <w:t>»</w:t>
      </w:r>
      <w:r w:rsidR="009617AB">
        <w:rPr>
          <w:rFonts w:ascii="Times New Roman" w:hAnsi="Times New Roman" w:cs="Times New Roman"/>
          <w:sz w:val="24"/>
          <w:szCs w:val="24"/>
        </w:rPr>
        <w:t>.</w:t>
      </w:r>
    </w:p>
    <w:p w:rsidR="006A65EE" w:rsidRDefault="0029214D" w:rsidP="0029214D">
      <w:pPr>
        <w:spacing w:line="240" w:lineRule="auto"/>
        <w:rPr>
          <w:rFonts w:ascii="Times New Roman" w:hAnsi="Times New Roman" w:cs="Times New Roman"/>
          <w:sz w:val="24"/>
          <w:szCs w:val="24"/>
        </w:rPr>
      </w:pPr>
      <w:r w:rsidRPr="00640FA0">
        <w:rPr>
          <w:rFonts w:ascii="Times New Roman" w:hAnsi="Times New Roman" w:cs="Times New Roman"/>
          <w:b/>
          <w:sz w:val="24"/>
          <w:szCs w:val="24"/>
        </w:rPr>
        <w:t>Остаточна система проведення</w:t>
      </w:r>
      <w:r w:rsidR="00406F07">
        <w:rPr>
          <w:rFonts w:ascii="Times New Roman" w:hAnsi="Times New Roman" w:cs="Times New Roman"/>
          <w:b/>
          <w:sz w:val="24"/>
          <w:szCs w:val="24"/>
        </w:rPr>
        <w:t xml:space="preserve"> змагань</w:t>
      </w:r>
      <w:r w:rsidRPr="00640FA0">
        <w:rPr>
          <w:rFonts w:ascii="Times New Roman" w:hAnsi="Times New Roman" w:cs="Times New Roman"/>
          <w:b/>
          <w:sz w:val="24"/>
          <w:szCs w:val="24"/>
        </w:rPr>
        <w:t xml:space="preserve"> та склад учасників чемпіонату визначається АФУ в залежності від кількості отриманих попередніх заявок</w:t>
      </w:r>
      <w:r w:rsidR="00406F07">
        <w:rPr>
          <w:rFonts w:ascii="Times New Roman" w:hAnsi="Times New Roman" w:cs="Times New Roman"/>
          <w:b/>
          <w:sz w:val="24"/>
          <w:szCs w:val="24"/>
        </w:rPr>
        <w:t xml:space="preserve"> та в разі форс мажорних обставин. </w:t>
      </w:r>
      <w:r w:rsidR="006A65EE">
        <w:rPr>
          <w:rFonts w:ascii="Times New Roman" w:hAnsi="Times New Roman" w:cs="Times New Roman"/>
          <w:sz w:val="24"/>
          <w:szCs w:val="24"/>
        </w:rPr>
        <w:t xml:space="preserve">Ігри відбуваються в критих приміщеннях на майданчиках з </w:t>
      </w:r>
      <w:r w:rsidR="00BB29CE">
        <w:rPr>
          <w:rFonts w:ascii="Times New Roman" w:hAnsi="Times New Roman" w:cs="Times New Roman"/>
          <w:sz w:val="24"/>
          <w:szCs w:val="24"/>
        </w:rPr>
        <w:t>дерев’яним(</w:t>
      </w:r>
      <w:r w:rsidR="002B4A12">
        <w:rPr>
          <w:rFonts w:ascii="Times New Roman" w:hAnsi="Times New Roman" w:cs="Times New Roman"/>
          <w:sz w:val="24"/>
          <w:szCs w:val="24"/>
        </w:rPr>
        <w:t>чи з іншим</w:t>
      </w:r>
      <w:r w:rsidR="00BB29CE">
        <w:rPr>
          <w:rFonts w:ascii="Times New Roman" w:hAnsi="Times New Roman" w:cs="Times New Roman"/>
          <w:sz w:val="24"/>
          <w:szCs w:val="24"/>
        </w:rPr>
        <w:t>--</w:t>
      </w:r>
      <w:r w:rsidR="002B4A12">
        <w:rPr>
          <w:rFonts w:ascii="Times New Roman" w:hAnsi="Times New Roman" w:cs="Times New Roman"/>
          <w:sz w:val="24"/>
          <w:szCs w:val="24"/>
        </w:rPr>
        <w:t xml:space="preserve"> дозволеним для спортивних споруд</w:t>
      </w:r>
      <w:r w:rsidR="00EB7052">
        <w:rPr>
          <w:rFonts w:ascii="Times New Roman" w:hAnsi="Times New Roman" w:cs="Times New Roman"/>
          <w:sz w:val="24"/>
          <w:szCs w:val="24"/>
        </w:rPr>
        <w:t xml:space="preserve"> та ігор</w:t>
      </w:r>
      <w:r w:rsidR="00BB29CE">
        <w:rPr>
          <w:rFonts w:ascii="Times New Roman" w:hAnsi="Times New Roman" w:cs="Times New Roman"/>
          <w:sz w:val="24"/>
          <w:szCs w:val="24"/>
        </w:rPr>
        <w:t>)</w:t>
      </w:r>
      <w:r w:rsidR="002B4A12">
        <w:rPr>
          <w:rFonts w:ascii="Times New Roman" w:hAnsi="Times New Roman" w:cs="Times New Roman"/>
          <w:sz w:val="24"/>
          <w:szCs w:val="24"/>
        </w:rPr>
        <w:t xml:space="preserve">  покриттям, мінімальни</w:t>
      </w:r>
      <w:r w:rsidR="00BB29CE">
        <w:rPr>
          <w:rFonts w:ascii="Times New Roman" w:hAnsi="Times New Roman" w:cs="Times New Roman"/>
          <w:sz w:val="24"/>
          <w:szCs w:val="24"/>
        </w:rPr>
        <w:t>й</w:t>
      </w:r>
      <w:r w:rsidR="002B4A12">
        <w:rPr>
          <w:rFonts w:ascii="Times New Roman" w:hAnsi="Times New Roman" w:cs="Times New Roman"/>
          <w:sz w:val="24"/>
          <w:szCs w:val="24"/>
        </w:rPr>
        <w:t xml:space="preserve"> розмір поля </w:t>
      </w:r>
      <w:r w:rsidR="00F57343">
        <w:rPr>
          <w:rFonts w:ascii="Times New Roman" w:hAnsi="Times New Roman" w:cs="Times New Roman"/>
          <w:sz w:val="24"/>
          <w:szCs w:val="24"/>
        </w:rPr>
        <w:t>–</w:t>
      </w:r>
      <w:r w:rsidR="00DF0253">
        <w:rPr>
          <w:rFonts w:ascii="Times New Roman" w:hAnsi="Times New Roman" w:cs="Times New Roman"/>
          <w:sz w:val="24"/>
          <w:szCs w:val="24"/>
        </w:rPr>
        <w:t>25</w:t>
      </w:r>
      <w:r w:rsidR="00F57343">
        <w:rPr>
          <w:rFonts w:ascii="Times New Roman" w:hAnsi="Times New Roman" w:cs="Times New Roman"/>
          <w:sz w:val="24"/>
          <w:szCs w:val="24"/>
        </w:rPr>
        <w:t>х</w:t>
      </w:r>
      <w:r w:rsidR="00DF0253">
        <w:rPr>
          <w:rFonts w:ascii="Times New Roman" w:hAnsi="Times New Roman" w:cs="Times New Roman"/>
          <w:sz w:val="24"/>
          <w:szCs w:val="24"/>
        </w:rPr>
        <w:t>16</w:t>
      </w:r>
      <w:r w:rsidR="002B4A12">
        <w:rPr>
          <w:rFonts w:ascii="Times New Roman" w:hAnsi="Times New Roman" w:cs="Times New Roman"/>
          <w:sz w:val="24"/>
          <w:szCs w:val="24"/>
        </w:rPr>
        <w:t>м</w:t>
      </w:r>
      <w:r w:rsidR="00F57343">
        <w:rPr>
          <w:rFonts w:ascii="Times New Roman" w:hAnsi="Times New Roman" w:cs="Times New Roman"/>
          <w:sz w:val="24"/>
          <w:szCs w:val="24"/>
        </w:rPr>
        <w:t>(мінімальний) та 42х24(максимальний)</w:t>
      </w:r>
      <w:r w:rsidR="002B4A12">
        <w:rPr>
          <w:rFonts w:ascii="Times New Roman" w:hAnsi="Times New Roman" w:cs="Times New Roman"/>
          <w:sz w:val="24"/>
          <w:szCs w:val="24"/>
        </w:rPr>
        <w:t>. Якщо використовується електронне табло і є суддя хронометрист то час гри в даній віковій категорії 1</w:t>
      </w:r>
      <w:r w:rsidR="001D1B22">
        <w:rPr>
          <w:rFonts w:ascii="Times New Roman" w:hAnsi="Times New Roman" w:cs="Times New Roman"/>
          <w:sz w:val="24"/>
          <w:szCs w:val="24"/>
        </w:rPr>
        <w:t>2</w:t>
      </w:r>
      <w:r w:rsidR="003F29B1">
        <w:rPr>
          <w:rFonts w:ascii="Times New Roman" w:hAnsi="Times New Roman" w:cs="Times New Roman"/>
          <w:sz w:val="24"/>
          <w:szCs w:val="24"/>
        </w:rPr>
        <w:t xml:space="preserve"> </w:t>
      </w:r>
      <w:proofErr w:type="spellStart"/>
      <w:r w:rsidR="002B4A12">
        <w:rPr>
          <w:rFonts w:ascii="Times New Roman" w:hAnsi="Times New Roman" w:cs="Times New Roman"/>
          <w:sz w:val="24"/>
          <w:szCs w:val="24"/>
        </w:rPr>
        <w:t>хв</w:t>
      </w:r>
      <w:proofErr w:type="spellEnd"/>
      <w:r w:rsidR="003F29B1">
        <w:rPr>
          <w:rFonts w:ascii="Times New Roman" w:hAnsi="Times New Roman" w:cs="Times New Roman"/>
          <w:sz w:val="24"/>
          <w:szCs w:val="24"/>
        </w:rPr>
        <w:t xml:space="preserve"> (чистого ч</w:t>
      </w:r>
      <w:r w:rsidR="009617AB">
        <w:rPr>
          <w:rFonts w:ascii="Times New Roman" w:hAnsi="Times New Roman" w:cs="Times New Roman"/>
          <w:sz w:val="24"/>
          <w:szCs w:val="24"/>
        </w:rPr>
        <w:t xml:space="preserve">асу) тайм , в іншому випадку  20 </w:t>
      </w:r>
      <w:proofErr w:type="spellStart"/>
      <w:r w:rsidR="009617AB">
        <w:rPr>
          <w:rFonts w:ascii="Times New Roman" w:hAnsi="Times New Roman" w:cs="Times New Roman"/>
          <w:sz w:val="24"/>
          <w:szCs w:val="24"/>
        </w:rPr>
        <w:t>хв</w:t>
      </w:r>
      <w:proofErr w:type="spellEnd"/>
      <w:r w:rsidR="009617AB">
        <w:rPr>
          <w:rFonts w:ascii="Times New Roman" w:hAnsi="Times New Roman" w:cs="Times New Roman"/>
          <w:sz w:val="24"/>
          <w:szCs w:val="24"/>
        </w:rPr>
        <w:t xml:space="preserve">/тайм з 10 </w:t>
      </w:r>
      <w:r w:rsidR="002B4A12">
        <w:rPr>
          <w:rFonts w:ascii="Times New Roman" w:hAnsi="Times New Roman" w:cs="Times New Roman"/>
          <w:sz w:val="24"/>
          <w:szCs w:val="24"/>
        </w:rPr>
        <w:t xml:space="preserve">хвилинною перервою. </w:t>
      </w:r>
    </w:p>
    <w:p w:rsidR="00BB1DAE" w:rsidRPr="00744D3F" w:rsidRDefault="00BB1DAE" w:rsidP="003E1750">
      <w:pPr>
        <w:spacing w:line="240" w:lineRule="auto"/>
        <w:rPr>
          <w:rFonts w:ascii="Times New Roman" w:hAnsi="Times New Roman" w:cs="Times New Roman"/>
          <w:b/>
          <w:sz w:val="24"/>
          <w:szCs w:val="24"/>
        </w:rPr>
      </w:pPr>
      <w:r w:rsidRPr="00744D3F">
        <w:rPr>
          <w:rFonts w:ascii="Times New Roman" w:hAnsi="Times New Roman" w:cs="Times New Roman"/>
          <w:b/>
          <w:sz w:val="24"/>
          <w:szCs w:val="24"/>
        </w:rPr>
        <w:t>5.ЗАЯВКА</w:t>
      </w:r>
    </w:p>
    <w:p w:rsidR="00BB1DAE" w:rsidRPr="00744D3F" w:rsidRDefault="009617AB" w:rsidP="003E17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B1DAE" w:rsidRPr="00744D3F">
        <w:rPr>
          <w:rFonts w:ascii="Times New Roman" w:hAnsi="Times New Roman" w:cs="Times New Roman"/>
          <w:sz w:val="24"/>
          <w:szCs w:val="24"/>
        </w:rPr>
        <w:t xml:space="preserve">Клуби (команди) , які допущені до чемпіонату України з </w:t>
      </w:r>
      <w:proofErr w:type="spellStart"/>
      <w:r w:rsidR="00BB1DAE" w:rsidRPr="00744D3F">
        <w:rPr>
          <w:rFonts w:ascii="Times New Roman" w:hAnsi="Times New Roman" w:cs="Times New Roman"/>
          <w:sz w:val="24"/>
          <w:szCs w:val="24"/>
        </w:rPr>
        <w:t>футзалу</w:t>
      </w:r>
      <w:proofErr w:type="spellEnd"/>
      <w:r w:rsidR="00BB1DAE" w:rsidRPr="00744D3F">
        <w:rPr>
          <w:rFonts w:ascii="Times New Roman" w:hAnsi="Times New Roman" w:cs="Times New Roman"/>
          <w:sz w:val="24"/>
          <w:szCs w:val="24"/>
        </w:rPr>
        <w:t xml:space="preserve"> серед дівочих команд </w:t>
      </w:r>
      <w:r>
        <w:rPr>
          <w:rFonts w:ascii="Times New Roman" w:hAnsi="Times New Roman" w:cs="Times New Roman"/>
          <w:sz w:val="24"/>
          <w:szCs w:val="24"/>
        </w:rPr>
        <w:t xml:space="preserve">    </w:t>
      </w:r>
      <w:r w:rsidR="00513365">
        <w:rPr>
          <w:rFonts w:ascii="Times New Roman" w:hAnsi="Times New Roman" w:cs="Times New Roman"/>
          <w:sz w:val="24"/>
          <w:szCs w:val="24"/>
        </w:rPr>
        <w:t>200</w:t>
      </w:r>
      <w:r w:rsidR="00761FC7">
        <w:rPr>
          <w:rFonts w:ascii="Times New Roman" w:hAnsi="Times New Roman" w:cs="Times New Roman"/>
          <w:sz w:val="24"/>
          <w:szCs w:val="24"/>
        </w:rPr>
        <w:t>9-2010</w:t>
      </w:r>
      <w:r>
        <w:rPr>
          <w:rFonts w:ascii="Times New Roman" w:hAnsi="Times New Roman" w:cs="Times New Roman"/>
          <w:sz w:val="24"/>
          <w:szCs w:val="24"/>
        </w:rPr>
        <w:t xml:space="preserve"> </w:t>
      </w:r>
      <w:proofErr w:type="spellStart"/>
      <w:r w:rsidR="00EC1F83">
        <w:rPr>
          <w:rFonts w:ascii="Times New Roman" w:hAnsi="Times New Roman" w:cs="Times New Roman"/>
          <w:sz w:val="24"/>
          <w:szCs w:val="24"/>
        </w:rPr>
        <w:t>р.н</w:t>
      </w:r>
      <w:proofErr w:type="spellEnd"/>
      <w:r w:rsidR="00EC1F83">
        <w:rPr>
          <w:rFonts w:ascii="Times New Roman" w:hAnsi="Times New Roman" w:cs="Times New Roman"/>
          <w:sz w:val="24"/>
          <w:szCs w:val="24"/>
        </w:rPr>
        <w:t xml:space="preserve">. та молодші , </w:t>
      </w:r>
      <w:r w:rsidR="00BB1DAE" w:rsidRPr="00744D3F">
        <w:rPr>
          <w:rFonts w:ascii="Times New Roman" w:hAnsi="Times New Roman" w:cs="Times New Roman"/>
          <w:sz w:val="24"/>
          <w:szCs w:val="24"/>
        </w:rPr>
        <w:t>подають до Комітету</w:t>
      </w:r>
      <w:r w:rsidR="001D1B22">
        <w:rPr>
          <w:rFonts w:ascii="Times New Roman" w:hAnsi="Times New Roman" w:cs="Times New Roman"/>
          <w:sz w:val="24"/>
          <w:szCs w:val="24"/>
        </w:rPr>
        <w:t xml:space="preserve"> (за місцем проведення першого етапу)</w:t>
      </w:r>
      <w:r w:rsidR="00BB1DAE" w:rsidRPr="00744D3F">
        <w:rPr>
          <w:rFonts w:ascii="Times New Roman" w:hAnsi="Times New Roman" w:cs="Times New Roman"/>
          <w:sz w:val="24"/>
          <w:szCs w:val="24"/>
        </w:rPr>
        <w:t xml:space="preserve"> наступні документи:</w:t>
      </w:r>
    </w:p>
    <w:p w:rsidR="00C94244" w:rsidRDefault="00BB1DAE"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а)</w:t>
      </w:r>
      <w:r w:rsidR="00154894">
        <w:rPr>
          <w:rFonts w:ascii="Times New Roman" w:hAnsi="Times New Roman" w:cs="Times New Roman"/>
          <w:sz w:val="24"/>
          <w:szCs w:val="24"/>
        </w:rPr>
        <w:t xml:space="preserve">  заявочний</w:t>
      </w:r>
      <w:r w:rsidRPr="00744D3F">
        <w:rPr>
          <w:rFonts w:ascii="Times New Roman" w:hAnsi="Times New Roman" w:cs="Times New Roman"/>
          <w:sz w:val="24"/>
          <w:szCs w:val="24"/>
        </w:rPr>
        <w:t xml:space="preserve"> листи відповідного зразка за підписом та печаткою орг</w:t>
      </w:r>
      <w:r w:rsidR="00C94244" w:rsidRPr="00744D3F">
        <w:rPr>
          <w:rFonts w:ascii="Times New Roman" w:hAnsi="Times New Roman" w:cs="Times New Roman"/>
          <w:sz w:val="24"/>
          <w:szCs w:val="24"/>
        </w:rPr>
        <w:t>анізації</w:t>
      </w:r>
      <w:r w:rsidR="002F0523">
        <w:rPr>
          <w:rFonts w:ascii="Times New Roman" w:hAnsi="Times New Roman" w:cs="Times New Roman"/>
          <w:sz w:val="24"/>
          <w:szCs w:val="24"/>
        </w:rPr>
        <w:t xml:space="preserve">, </w:t>
      </w:r>
      <w:r w:rsidR="00C94244" w:rsidRPr="00744D3F">
        <w:rPr>
          <w:rFonts w:ascii="Times New Roman" w:hAnsi="Times New Roman" w:cs="Times New Roman"/>
          <w:sz w:val="24"/>
          <w:szCs w:val="24"/>
        </w:rPr>
        <w:t xml:space="preserve"> яка направляє команду</w:t>
      </w:r>
      <w:r w:rsidR="00154894">
        <w:rPr>
          <w:rFonts w:ascii="Times New Roman" w:hAnsi="Times New Roman" w:cs="Times New Roman"/>
          <w:sz w:val="24"/>
          <w:szCs w:val="24"/>
        </w:rPr>
        <w:t xml:space="preserve">, з підписом </w:t>
      </w:r>
      <w:r w:rsidR="00C94244" w:rsidRPr="00744D3F">
        <w:rPr>
          <w:rFonts w:ascii="Times New Roman" w:hAnsi="Times New Roman" w:cs="Times New Roman"/>
          <w:sz w:val="24"/>
          <w:szCs w:val="24"/>
        </w:rPr>
        <w:t xml:space="preserve"> та </w:t>
      </w:r>
      <w:r w:rsidR="00154894">
        <w:rPr>
          <w:rFonts w:ascii="Times New Roman" w:hAnsi="Times New Roman" w:cs="Times New Roman"/>
          <w:sz w:val="24"/>
          <w:szCs w:val="24"/>
        </w:rPr>
        <w:t xml:space="preserve">з </w:t>
      </w:r>
      <w:r w:rsidR="00C94244" w:rsidRPr="00744D3F">
        <w:rPr>
          <w:rFonts w:ascii="Times New Roman" w:hAnsi="Times New Roman" w:cs="Times New Roman"/>
          <w:sz w:val="24"/>
          <w:szCs w:val="24"/>
        </w:rPr>
        <w:t xml:space="preserve">печаткою місцевого лікувально-фізкультурного </w:t>
      </w:r>
      <w:r w:rsidR="00154894" w:rsidRPr="00744D3F">
        <w:rPr>
          <w:rFonts w:ascii="Times New Roman" w:hAnsi="Times New Roman" w:cs="Times New Roman"/>
          <w:sz w:val="24"/>
          <w:szCs w:val="24"/>
        </w:rPr>
        <w:t>закладу. У</w:t>
      </w:r>
      <w:r w:rsidR="00C94244" w:rsidRPr="00744D3F">
        <w:rPr>
          <w:rFonts w:ascii="Times New Roman" w:hAnsi="Times New Roman" w:cs="Times New Roman"/>
          <w:sz w:val="24"/>
          <w:szCs w:val="24"/>
        </w:rPr>
        <w:t xml:space="preserve"> заявці вказувати не більше 1</w:t>
      </w:r>
      <w:r w:rsidR="00154894">
        <w:rPr>
          <w:rFonts w:ascii="Times New Roman" w:hAnsi="Times New Roman" w:cs="Times New Roman"/>
          <w:sz w:val="24"/>
          <w:szCs w:val="24"/>
        </w:rPr>
        <w:t>5</w:t>
      </w:r>
      <w:r w:rsidR="003834B1">
        <w:rPr>
          <w:rFonts w:ascii="Times New Roman" w:hAnsi="Times New Roman" w:cs="Times New Roman"/>
          <w:sz w:val="24"/>
          <w:szCs w:val="24"/>
        </w:rPr>
        <w:t xml:space="preserve"> гравців та 3 представника</w:t>
      </w:r>
      <w:r w:rsidR="00761FC7">
        <w:rPr>
          <w:rFonts w:ascii="Times New Roman" w:hAnsi="Times New Roman" w:cs="Times New Roman"/>
          <w:sz w:val="24"/>
          <w:szCs w:val="24"/>
        </w:rPr>
        <w:t xml:space="preserve">. </w:t>
      </w:r>
    </w:p>
    <w:p w:rsidR="005854A5" w:rsidRDefault="002F0523" w:rsidP="003E17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1FC7">
        <w:rPr>
          <w:rFonts w:ascii="Times New Roman" w:hAnsi="Times New Roman" w:cs="Times New Roman"/>
          <w:sz w:val="24"/>
          <w:szCs w:val="24"/>
        </w:rPr>
        <w:t>б</w:t>
      </w:r>
      <w:r w:rsidR="0047545F">
        <w:rPr>
          <w:rFonts w:ascii="Times New Roman" w:hAnsi="Times New Roman" w:cs="Times New Roman"/>
          <w:sz w:val="24"/>
          <w:szCs w:val="24"/>
        </w:rPr>
        <w:t xml:space="preserve">) якщо гравець </w:t>
      </w:r>
      <w:r w:rsidR="005854A5">
        <w:rPr>
          <w:rFonts w:ascii="Times New Roman" w:hAnsi="Times New Roman" w:cs="Times New Roman"/>
          <w:sz w:val="24"/>
          <w:szCs w:val="24"/>
        </w:rPr>
        <w:t xml:space="preserve"> має паспорт футболіста завірений ФФУ чи АФУ </w:t>
      </w:r>
      <w:r w:rsidR="00761FC7">
        <w:rPr>
          <w:rFonts w:ascii="Times New Roman" w:hAnsi="Times New Roman" w:cs="Times New Roman"/>
          <w:sz w:val="24"/>
          <w:szCs w:val="24"/>
        </w:rPr>
        <w:t>та</w:t>
      </w:r>
      <w:r w:rsidR="001D1B22">
        <w:rPr>
          <w:rFonts w:ascii="Times New Roman" w:hAnsi="Times New Roman" w:cs="Times New Roman"/>
          <w:sz w:val="24"/>
          <w:szCs w:val="24"/>
        </w:rPr>
        <w:t xml:space="preserve"> занесений в базу даних УАФ </w:t>
      </w:r>
      <w:r w:rsidR="00761FC7">
        <w:rPr>
          <w:rFonts w:ascii="Times New Roman" w:hAnsi="Times New Roman" w:cs="Times New Roman"/>
          <w:sz w:val="24"/>
          <w:szCs w:val="24"/>
        </w:rPr>
        <w:t xml:space="preserve">чи вашої ДЮСШ </w:t>
      </w:r>
      <w:r w:rsidR="001D1B22">
        <w:rPr>
          <w:rFonts w:ascii="Times New Roman" w:hAnsi="Times New Roman" w:cs="Times New Roman"/>
          <w:sz w:val="24"/>
          <w:szCs w:val="24"/>
        </w:rPr>
        <w:t>т</w:t>
      </w:r>
      <w:r w:rsidR="005854A5">
        <w:rPr>
          <w:rFonts w:ascii="Times New Roman" w:hAnsi="Times New Roman" w:cs="Times New Roman"/>
          <w:sz w:val="24"/>
          <w:szCs w:val="24"/>
        </w:rPr>
        <w:t>о</w:t>
      </w:r>
      <w:r w:rsidR="00761FC7">
        <w:rPr>
          <w:rFonts w:ascii="Times New Roman" w:hAnsi="Times New Roman" w:cs="Times New Roman"/>
          <w:sz w:val="24"/>
          <w:szCs w:val="24"/>
        </w:rPr>
        <w:t xml:space="preserve"> інші документи не </w:t>
      </w:r>
      <w:r w:rsidR="0042249B">
        <w:rPr>
          <w:rFonts w:ascii="Times New Roman" w:hAnsi="Times New Roman" w:cs="Times New Roman"/>
          <w:sz w:val="24"/>
          <w:szCs w:val="24"/>
        </w:rPr>
        <w:t xml:space="preserve">потрібно </w:t>
      </w:r>
      <w:r w:rsidR="003834B1">
        <w:rPr>
          <w:rFonts w:ascii="Times New Roman" w:hAnsi="Times New Roman" w:cs="Times New Roman"/>
          <w:sz w:val="24"/>
          <w:szCs w:val="24"/>
        </w:rPr>
        <w:t>.</w:t>
      </w:r>
      <w:r w:rsidR="00761FC7">
        <w:rPr>
          <w:rFonts w:ascii="Times New Roman" w:hAnsi="Times New Roman" w:cs="Times New Roman"/>
          <w:sz w:val="24"/>
          <w:szCs w:val="24"/>
        </w:rPr>
        <w:t>В іншому випадку – свідоцтво про народження( чи паспорт ) та учнівський квиток.</w:t>
      </w:r>
    </w:p>
    <w:p w:rsidR="008449A5" w:rsidRDefault="002F0523" w:rsidP="003E1750">
      <w:pPr>
        <w:spacing w:line="240" w:lineRule="auto"/>
        <w:rPr>
          <w:rFonts w:ascii="Times New Roman" w:hAnsi="Times New Roman" w:cs="Times New Roman"/>
          <w:b/>
          <w:sz w:val="24"/>
          <w:szCs w:val="24"/>
        </w:rPr>
      </w:pPr>
      <w:r>
        <w:rPr>
          <w:rFonts w:ascii="Times New Roman" w:hAnsi="Times New Roman" w:cs="Times New Roman"/>
          <w:sz w:val="24"/>
          <w:szCs w:val="24"/>
        </w:rPr>
        <w:t xml:space="preserve">д) страховий полюс </w:t>
      </w:r>
      <w:r w:rsidR="000B4D63">
        <w:rPr>
          <w:rFonts w:ascii="Times New Roman" w:hAnsi="Times New Roman" w:cs="Times New Roman"/>
          <w:sz w:val="24"/>
          <w:szCs w:val="24"/>
        </w:rPr>
        <w:t xml:space="preserve">на період  змагань </w:t>
      </w:r>
      <w:r>
        <w:rPr>
          <w:rFonts w:ascii="Times New Roman" w:hAnsi="Times New Roman" w:cs="Times New Roman"/>
          <w:sz w:val="24"/>
          <w:szCs w:val="24"/>
        </w:rPr>
        <w:t xml:space="preserve">на гравців команди. </w:t>
      </w:r>
    </w:p>
    <w:p w:rsidR="00C94244" w:rsidRPr="00744D3F" w:rsidRDefault="00C94244" w:rsidP="003E1750">
      <w:pPr>
        <w:spacing w:line="240" w:lineRule="auto"/>
        <w:rPr>
          <w:rFonts w:ascii="Times New Roman" w:hAnsi="Times New Roman" w:cs="Times New Roman"/>
          <w:sz w:val="24"/>
          <w:szCs w:val="24"/>
        </w:rPr>
      </w:pPr>
      <w:r w:rsidRPr="00744D3F">
        <w:rPr>
          <w:rFonts w:ascii="Times New Roman" w:hAnsi="Times New Roman" w:cs="Times New Roman"/>
          <w:b/>
          <w:sz w:val="24"/>
          <w:szCs w:val="24"/>
        </w:rPr>
        <w:t>6.ВИЗНАЧЕННЯ ПЕРЕМОЖЦІВ</w:t>
      </w:r>
      <w:r w:rsidRPr="00744D3F">
        <w:rPr>
          <w:rFonts w:ascii="Times New Roman" w:hAnsi="Times New Roman" w:cs="Times New Roman"/>
          <w:sz w:val="24"/>
          <w:szCs w:val="24"/>
        </w:rPr>
        <w:t>.</w:t>
      </w:r>
    </w:p>
    <w:p w:rsidR="00C94244" w:rsidRPr="00744D3F" w:rsidRDefault="00C94244" w:rsidP="003E1750">
      <w:pPr>
        <w:spacing w:line="240" w:lineRule="auto"/>
        <w:rPr>
          <w:rFonts w:ascii="Times New Roman" w:hAnsi="Times New Roman" w:cs="Times New Roman"/>
          <w:sz w:val="24"/>
          <w:szCs w:val="24"/>
        </w:rPr>
      </w:pPr>
      <w:r w:rsidRPr="00744D3F">
        <w:rPr>
          <w:rFonts w:ascii="Times New Roman" w:hAnsi="Times New Roman" w:cs="Times New Roman"/>
          <w:sz w:val="24"/>
          <w:szCs w:val="24"/>
        </w:rPr>
        <w:t>Місця</w:t>
      </w:r>
      <w:r w:rsidR="009617AB">
        <w:rPr>
          <w:rFonts w:ascii="Times New Roman" w:hAnsi="Times New Roman" w:cs="Times New Roman"/>
          <w:sz w:val="24"/>
          <w:szCs w:val="24"/>
        </w:rPr>
        <w:t xml:space="preserve"> </w:t>
      </w:r>
      <w:r w:rsidRPr="00744D3F">
        <w:rPr>
          <w:rFonts w:ascii="Times New Roman" w:hAnsi="Times New Roman" w:cs="Times New Roman"/>
          <w:sz w:val="24"/>
          <w:szCs w:val="24"/>
        </w:rPr>
        <w:t>команд , які грають за системою кожен з кожним, визначаються за найбільшою кількістю очок:</w:t>
      </w:r>
    </w:p>
    <w:p w:rsidR="00393CFF" w:rsidRPr="00E923BD" w:rsidRDefault="00C94244" w:rsidP="00C94244">
      <w:pPr>
        <w:pStyle w:val="a3"/>
        <w:numPr>
          <w:ilvl w:val="0"/>
          <w:numId w:val="1"/>
        </w:numPr>
        <w:spacing w:line="240" w:lineRule="auto"/>
        <w:rPr>
          <w:rFonts w:ascii="Times New Roman" w:hAnsi="Times New Roman" w:cs="Times New Roman"/>
          <w:sz w:val="24"/>
          <w:szCs w:val="24"/>
        </w:rPr>
      </w:pPr>
      <w:r w:rsidRPr="00E923BD">
        <w:rPr>
          <w:rFonts w:ascii="Times New Roman" w:hAnsi="Times New Roman" w:cs="Times New Roman"/>
          <w:sz w:val="24"/>
          <w:szCs w:val="24"/>
        </w:rPr>
        <w:t>За перемогу – 3 очка</w:t>
      </w:r>
      <w:r w:rsidR="00E923BD" w:rsidRPr="00E923BD">
        <w:rPr>
          <w:rFonts w:ascii="Times New Roman" w:hAnsi="Times New Roman" w:cs="Times New Roman"/>
          <w:sz w:val="24"/>
          <w:szCs w:val="24"/>
        </w:rPr>
        <w:t>;  за нічию</w:t>
      </w:r>
      <w:r w:rsidRPr="00E923BD">
        <w:rPr>
          <w:rFonts w:ascii="Times New Roman" w:hAnsi="Times New Roman" w:cs="Times New Roman"/>
          <w:sz w:val="24"/>
          <w:szCs w:val="24"/>
        </w:rPr>
        <w:t>-- 1 очко</w:t>
      </w:r>
      <w:r w:rsidR="00E923BD" w:rsidRPr="00E923BD">
        <w:rPr>
          <w:rFonts w:ascii="Times New Roman" w:hAnsi="Times New Roman" w:cs="Times New Roman"/>
          <w:sz w:val="24"/>
          <w:szCs w:val="24"/>
        </w:rPr>
        <w:t>;  за поразку</w:t>
      </w:r>
      <w:r w:rsidRPr="00E923BD">
        <w:rPr>
          <w:rFonts w:ascii="Times New Roman" w:hAnsi="Times New Roman" w:cs="Times New Roman"/>
          <w:sz w:val="24"/>
          <w:szCs w:val="24"/>
        </w:rPr>
        <w:t xml:space="preserve"> -- 0 очок</w:t>
      </w:r>
      <w:r w:rsidR="00E923BD" w:rsidRPr="00E923BD">
        <w:rPr>
          <w:rFonts w:ascii="Times New Roman" w:hAnsi="Times New Roman" w:cs="Times New Roman"/>
          <w:sz w:val="24"/>
          <w:szCs w:val="24"/>
        </w:rPr>
        <w:t>.</w:t>
      </w:r>
    </w:p>
    <w:p w:rsidR="00EB7052" w:rsidRDefault="00C94244"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У випадку рівності очок у двох та більше команд перевагу отримує та команда, яка має:</w:t>
      </w:r>
    </w:p>
    <w:p w:rsidR="00EB7052" w:rsidRDefault="00C94244"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а)кращий результат в іграх між собою (кількість очок, далі кількість перемог,</w:t>
      </w:r>
      <w:r w:rsidR="007541D9" w:rsidRPr="00744D3F">
        <w:rPr>
          <w:rFonts w:ascii="Times New Roman" w:hAnsi="Times New Roman" w:cs="Times New Roman"/>
          <w:sz w:val="24"/>
          <w:szCs w:val="24"/>
        </w:rPr>
        <w:t xml:space="preserve"> різниця забитих та пропущених</w:t>
      </w:r>
      <w:r w:rsidR="00D316F8">
        <w:rPr>
          <w:rFonts w:ascii="Times New Roman" w:hAnsi="Times New Roman" w:cs="Times New Roman"/>
          <w:sz w:val="24"/>
          <w:szCs w:val="24"/>
        </w:rPr>
        <w:t xml:space="preserve"> м’ячів</w:t>
      </w:r>
      <w:r w:rsidR="007541D9" w:rsidRPr="00744D3F">
        <w:rPr>
          <w:rFonts w:ascii="Times New Roman" w:hAnsi="Times New Roman" w:cs="Times New Roman"/>
          <w:sz w:val="24"/>
          <w:szCs w:val="24"/>
        </w:rPr>
        <w:t>, найбільша кількість забитих м’ячів);</w:t>
      </w:r>
    </w:p>
    <w:p w:rsidR="007541D9" w:rsidRPr="00744D3F"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б)найбільшу кількість перемог у всі</w:t>
      </w:r>
      <w:r w:rsidR="008E7847">
        <w:rPr>
          <w:rFonts w:ascii="Times New Roman" w:hAnsi="Times New Roman" w:cs="Times New Roman"/>
          <w:sz w:val="24"/>
          <w:szCs w:val="24"/>
        </w:rPr>
        <w:t>х</w:t>
      </w:r>
      <w:r w:rsidRPr="00744D3F">
        <w:rPr>
          <w:rFonts w:ascii="Times New Roman" w:hAnsi="Times New Roman" w:cs="Times New Roman"/>
          <w:sz w:val="24"/>
          <w:szCs w:val="24"/>
        </w:rPr>
        <w:t xml:space="preserve"> іграх;</w:t>
      </w:r>
    </w:p>
    <w:p w:rsidR="007541D9" w:rsidRPr="00744D3F"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в)кращу різницю забитих та пропущених м’ячів у всіх іграх;</w:t>
      </w:r>
    </w:p>
    <w:p w:rsidR="007541D9" w:rsidRPr="00744D3F"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г)найбільшу кількість забитих м’ячів;</w:t>
      </w:r>
    </w:p>
    <w:p w:rsidR="007541D9" w:rsidRDefault="007541D9" w:rsidP="00C94244">
      <w:pPr>
        <w:pStyle w:val="a3"/>
        <w:spacing w:line="240" w:lineRule="auto"/>
        <w:rPr>
          <w:rFonts w:ascii="Times New Roman" w:hAnsi="Times New Roman" w:cs="Times New Roman"/>
          <w:sz w:val="24"/>
          <w:szCs w:val="24"/>
        </w:rPr>
      </w:pPr>
      <w:r w:rsidRPr="00744D3F">
        <w:rPr>
          <w:rFonts w:ascii="Times New Roman" w:hAnsi="Times New Roman" w:cs="Times New Roman"/>
          <w:sz w:val="24"/>
          <w:szCs w:val="24"/>
        </w:rPr>
        <w:t>д)найменшу кількість штрафних очок : за вилучення – 3о</w:t>
      </w:r>
      <w:r w:rsidR="00D316F8">
        <w:rPr>
          <w:rFonts w:ascii="Times New Roman" w:hAnsi="Times New Roman" w:cs="Times New Roman"/>
          <w:sz w:val="24"/>
          <w:szCs w:val="24"/>
        </w:rPr>
        <w:t>ч</w:t>
      </w:r>
      <w:r w:rsidRPr="00744D3F">
        <w:rPr>
          <w:rFonts w:ascii="Times New Roman" w:hAnsi="Times New Roman" w:cs="Times New Roman"/>
          <w:sz w:val="24"/>
          <w:szCs w:val="24"/>
        </w:rPr>
        <w:t>ка, за попередження -1очко.</w:t>
      </w:r>
    </w:p>
    <w:p w:rsidR="00EC1F83" w:rsidRDefault="00D00FE5" w:rsidP="00081531">
      <w:pPr>
        <w:spacing w:line="240" w:lineRule="auto"/>
        <w:rPr>
          <w:rFonts w:ascii="Times New Roman" w:hAnsi="Times New Roman" w:cs="Times New Roman"/>
          <w:sz w:val="28"/>
          <w:szCs w:val="28"/>
        </w:rPr>
      </w:pPr>
      <w:r>
        <w:rPr>
          <w:rFonts w:ascii="Times New Roman" w:hAnsi="Times New Roman" w:cs="Times New Roman"/>
          <w:sz w:val="24"/>
          <w:szCs w:val="24"/>
        </w:rPr>
        <w:t xml:space="preserve">      -    Якщо якась команда  не явилася на гру їй зараховується технічна поразка : </w:t>
      </w:r>
      <w:r w:rsidR="00DC6A7A" w:rsidRPr="00DC6A7A">
        <w:rPr>
          <w:rFonts w:ascii="Times New Roman" w:hAnsi="Times New Roman" w:cs="Times New Roman"/>
          <w:sz w:val="24"/>
          <w:szCs w:val="24"/>
          <w:lang w:val="ru-RU"/>
        </w:rPr>
        <w:t>0-</w:t>
      </w:r>
      <w:r>
        <w:rPr>
          <w:rFonts w:ascii="Times New Roman" w:hAnsi="Times New Roman" w:cs="Times New Roman"/>
          <w:sz w:val="24"/>
          <w:szCs w:val="24"/>
        </w:rPr>
        <w:t>5.</w:t>
      </w:r>
    </w:p>
    <w:p w:rsidR="001D1B22" w:rsidRPr="00D00FE5" w:rsidRDefault="00761FC7" w:rsidP="00761FC7">
      <w:pPr>
        <w:rPr>
          <w:rFonts w:ascii="Times New Roman" w:hAnsi="Times New Roman" w:cs="Times New Roman"/>
          <w:sz w:val="24"/>
          <w:szCs w:val="24"/>
        </w:rPr>
      </w:pPr>
      <w:r>
        <w:rPr>
          <w:rFonts w:ascii="Times New Roman" w:hAnsi="Times New Roman" w:cs="Times New Roman"/>
          <w:sz w:val="28"/>
          <w:szCs w:val="28"/>
        </w:rPr>
        <w:t xml:space="preserve"> </w:t>
      </w:r>
    </w:p>
    <w:p w:rsidR="007541D9" w:rsidRPr="00744D3F" w:rsidRDefault="00761FC7" w:rsidP="00744D3F">
      <w:pPr>
        <w:spacing w:line="240" w:lineRule="auto"/>
        <w:rPr>
          <w:rFonts w:ascii="Times New Roman" w:hAnsi="Times New Roman" w:cs="Times New Roman"/>
          <w:sz w:val="24"/>
          <w:szCs w:val="24"/>
        </w:rPr>
      </w:pPr>
      <w:r>
        <w:rPr>
          <w:rFonts w:ascii="Times New Roman" w:hAnsi="Times New Roman" w:cs="Times New Roman"/>
          <w:b/>
          <w:sz w:val="24"/>
          <w:szCs w:val="24"/>
        </w:rPr>
        <w:t>7</w:t>
      </w:r>
      <w:r w:rsidR="007541D9" w:rsidRPr="00744D3F">
        <w:rPr>
          <w:rFonts w:ascii="Times New Roman" w:hAnsi="Times New Roman" w:cs="Times New Roman"/>
          <w:b/>
          <w:sz w:val="24"/>
          <w:szCs w:val="24"/>
        </w:rPr>
        <w:t>.НАГОРОДЖЕННЯ</w:t>
      </w:r>
      <w:r w:rsidR="007541D9" w:rsidRPr="00744D3F">
        <w:rPr>
          <w:rFonts w:ascii="Times New Roman" w:hAnsi="Times New Roman" w:cs="Times New Roman"/>
          <w:sz w:val="24"/>
          <w:szCs w:val="24"/>
        </w:rPr>
        <w:t>.</w:t>
      </w:r>
    </w:p>
    <w:p w:rsidR="004050E3" w:rsidRDefault="00406F07" w:rsidP="007541D9">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7541D9" w:rsidRPr="00744D3F">
        <w:rPr>
          <w:rFonts w:ascii="Times New Roman" w:hAnsi="Times New Roman" w:cs="Times New Roman"/>
          <w:sz w:val="24"/>
          <w:szCs w:val="24"/>
        </w:rPr>
        <w:t>Команді – переможниці</w:t>
      </w:r>
      <w:r w:rsidR="00EC1F83">
        <w:rPr>
          <w:rFonts w:ascii="Times New Roman" w:hAnsi="Times New Roman" w:cs="Times New Roman"/>
          <w:sz w:val="24"/>
          <w:szCs w:val="24"/>
        </w:rPr>
        <w:t xml:space="preserve"> </w:t>
      </w:r>
      <w:r>
        <w:rPr>
          <w:rFonts w:ascii="Times New Roman" w:hAnsi="Times New Roman" w:cs="Times New Roman"/>
          <w:sz w:val="24"/>
          <w:szCs w:val="24"/>
        </w:rPr>
        <w:t xml:space="preserve">«вищої ліги» </w:t>
      </w:r>
      <w:r w:rsidR="002D6805">
        <w:rPr>
          <w:rFonts w:ascii="Times New Roman" w:hAnsi="Times New Roman" w:cs="Times New Roman"/>
          <w:sz w:val="24"/>
          <w:szCs w:val="24"/>
        </w:rPr>
        <w:t>присвоюється звання Чемпіона України</w:t>
      </w:r>
      <w:r w:rsidR="0070489D">
        <w:rPr>
          <w:rFonts w:ascii="Times New Roman" w:hAnsi="Times New Roman" w:cs="Times New Roman"/>
          <w:sz w:val="24"/>
          <w:szCs w:val="24"/>
        </w:rPr>
        <w:t xml:space="preserve"> серед дівчат 200</w:t>
      </w:r>
      <w:r w:rsidR="00761FC7">
        <w:rPr>
          <w:rFonts w:ascii="Times New Roman" w:hAnsi="Times New Roman" w:cs="Times New Roman"/>
          <w:sz w:val="24"/>
          <w:szCs w:val="24"/>
        </w:rPr>
        <w:t>9</w:t>
      </w:r>
      <w:r w:rsidR="0070489D">
        <w:rPr>
          <w:rFonts w:ascii="Times New Roman" w:hAnsi="Times New Roman" w:cs="Times New Roman"/>
          <w:sz w:val="24"/>
          <w:szCs w:val="24"/>
        </w:rPr>
        <w:t>-20</w:t>
      </w:r>
      <w:r w:rsidR="00761FC7">
        <w:rPr>
          <w:rFonts w:ascii="Times New Roman" w:hAnsi="Times New Roman" w:cs="Times New Roman"/>
          <w:sz w:val="24"/>
          <w:szCs w:val="24"/>
        </w:rPr>
        <w:t xml:space="preserve">10 </w:t>
      </w:r>
      <w:proofErr w:type="spellStart"/>
      <w:r w:rsidR="0070489D">
        <w:rPr>
          <w:rFonts w:ascii="Times New Roman" w:hAnsi="Times New Roman" w:cs="Times New Roman"/>
          <w:sz w:val="24"/>
          <w:szCs w:val="24"/>
        </w:rPr>
        <w:t>р.н</w:t>
      </w:r>
      <w:proofErr w:type="spellEnd"/>
      <w:r w:rsidR="002D6805">
        <w:rPr>
          <w:rFonts w:ascii="Times New Roman" w:hAnsi="Times New Roman" w:cs="Times New Roman"/>
          <w:sz w:val="24"/>
          <w:szCs w:val="24"/>
        </w:rPr>
        <w:t>,</w:t>
      </w:r>
      <w:r w:rsidR="00EC1F83">
        <w:rPr>
          <w:rFonts w:ascii="Times New Roman" w:hAnsi="Times New Roman" w:cs="Times New Roman"/>
          <w:sz w:val="24"/>
          <w:szCs w:val="24"/>
        </w:rPr>
        <w:t xml:space="preserve"> </w:t>
      </w:r>
      <w:r w:rsidR="007541D9" w:rsidRPr="00744D3F">
        <w:rPr>
          <w:rFonts w:ascii="Times New Roman" w:hAnsi="Times New Roman" w:cs="Times New Roman"/>
          <w:sz w:val="24"/>
          <w:szCs w:val="24"/>
        </w:rPr>
        <w:t xml:space="preserve"> призерам</w:t>
      </w:r>
      <w:r w:rsidR="002D6805">
        <w:rPr>
          <w:rFonts w:ascii="Times New Roman" w:hAnsi="Times New Roman" w:cs="Times New Roman"/>
          <w:sz w:val="24"/>
          <w:szCs w:val="24"/>
        </w:rPr>
        <w:t xml:space="preserve">-- відповідні звання  та </w:t>
      </w:r>
      <w:r w:rsidR="007541D9" w:rsidRPr="00744D3F">
        <w:rPr>
          <w:rFonts w:ascii="Times New Roman" w:hAnsi="Times New Roman" w:cs="Times New Roman"/>
          <w:sz w:val="24"/>
          <w:szCs w:val="24"/>
        </w:rPr>
        <w:t xml:space="preserve"> вручається кубок </w:t>
      </w:r>
      <w:r w:rsidR="002D6805">
        <w:rPr>
          <w:rFonts w:ascii="Times New Roman" w:hAnsi="Times New Roman" w:cs="Times New Roman"/>
          <w:sz w:val="24"/>
          <w:szCs w:val="24"/>
        </w:rPr>
        <w:t xml:space="preserve">і </w:t>
      </w:r>
      <w:r w:rsidR="007541D9" w:rsidRPr="00744D3F">
        <w:rPr>
          <w:rFonts w:ascii="Times New Roman" w:hAnsi="Times New Roman" w:cs="Times New Roman"/>
          <w:sz w:val="24"/>
          <w:szCs w:val="24"/>
        </w:rPr>
        <w:t>диплом</w:t>
      </w:r>
      <w:r w:rsidR="002D6805">
        <w:rPr>
          <w:rFonts w:ascii="Times New Roman" w:hAnsi="Times New Roman" w:cs="Times New Roman"/>
          <w:sz w:val="24"/>
          <w:szCs w:val="24"/>
        </w:rPr>
        <w:t xml:space="preserve">и </w:t>
      </w:r>
      <w:r w:rsidR="007541D9" w:rsidRPr="00744D3F">
        <w:rPr>
          <w:rFonts w:ascii="Times New Roman" w:hAnsi="Times New Roman" w:cs="Times New Roman"/>
          <w:sz w:val="24"/>
          <w:szCs w:val="24"/>
        </w:rPr>
        <w:t xml:space="preserve"> відповідного зразка. Всі грав</w:t>
      </w:r>
      <w:r w:rsidR="000D5B2D" w:rsidRPr="00744D3F">
        <w:rPr>
          <w:rFonts w:ascii="Times New Roman" w:hAnsi="Times New Roman" w:cs="Times New Roman"/>
          <w:sz w:val="24"/>
          <w:szCs w:val="24"/>
        </w:rPr>
        <w:t>ц</w:t>
      </w:r>
      <w:r w:rsidR="007541D9" w:rsidRPr="00744D3F">
        <w:rPr>
          <w:rFonts w:ascii="Times New Roman" w:hAnsi="Times New Roman" w:cs="Times New Roman"/>
          <w:sz w:val="24"/>
          <w:szCs w:val="24"/>
        </w:rPr>
        <w:t>і</w:t>
      </w:r>
      <w:r w:rsidR="000D5B2D" w:rsidRPr="00744D3F">
        <w:rPr>
          <w:rFonts w:ascii="Times New Roman" w:hAnsi="Times New Roman" w:cs="Times New Roman"/>
          <w:sz w:val="24"/>
          <w:szCs w:val="24"/>
        </w:rPr>
        <w:t>--</w:t>
      </w:r>
      <w:r w:rsidR="007541D9" w:rsidRPr="00744D3F">
        <w:rPr>
          <w:rFonts w:ascii="Times New Roman" w:hAnsi="Times New Roman" w:cs="Times New Roman"/>
          <w:sz w:val="24"/>
          <w:szCs w:val="24"/>
        </w:rPr>
        <w:t xml:space="preserve"> призери нагороджуються медалями </w:t>
      </w:r>
      <w:r w:rsidR="0070489D">
        <w:rPr>
          <w:rFonts w:ascii="Times New Roman" w:hAnsi="Times New Roman" w:cs="Times New Roman"/>
          <w:sz w:val="24"/>
          <w:szCs w:val="24"/>
        </w:rPr>
        <w:t xml:space="preserve">та грамотами </w:t>
      </w:r>
      <w:r w:rsidR="007541D9" w:rsidRPr="00744D3F">
        <w:rPr>
          <w:rFonts w:ascii="Times New Roman" w:hAnsi="Times New Roman" w:cs="Times New Roman"/>
          <w:sz w:val="24"/>
          <w:szCs w:val="24"/>
        </w:rPr>
        <w:t>відповідного зразка</w:t>
      </w:r>
      <w:r w:rsidR="000D5B2D" w:rsidRPr="00744D3F">
        <w:rPr>
          <w:rFonts w:ascii="Times New Roman" w:hAnsi="Times New Roman" w:cs="Times New Roman"/>
          <w:sz w:val="24"/>
          <w:szCs w:val="24"/>
        </w:rPr>
        <w:t>.</w:t>
      </w:r>
      <w:r w:rsidR="001D1B22">
        <w:rPr>
          <w:rFonts w:ascii="Times New Roman" w:hAnsi="Times New Roman" w:cs="Times New Roman"/>
          <w:sz w:val="24"/>
          <w:szCs w:val="24"/>
        </w:rPr>
        <w:t xml:space="preserve">   </w:t>
      </w:r>
      <w:r w:rsidR="000D5B2D" w:rsidRPr="00744D3F">
        <w:rPr>
          <w:rFonts w:ascii="Times New Roman" w:hAnsi="Times New Roman" w:cs="Times New Roman"/>
          <w:sz w:val="24"/>
          <w:szCs w:val="24"/>
        </w:rPr>
        <w:t xml:space="preserve"> Кращі гравці </w:t>
      </w:r>
      <w:r w:rsidR="002D6805">
        <w:rPr>
          <w:rFonts w:ascii="Times New Roman" w:hAnsi="Times New Roman" w:cs="Times New Roman"/>
          <w:sz w:val="24"/>
          <w:szCs w:val="24"/>
        </w:rPr>
        <w:t>Ч</w:t>
      </w:r>
      <w:r w:rsidR="000D5B2D" w:rsidRPr="00744D3F">
        <w:rPr>
          <w:rFonts w:ascii="Times New Roman" w:hAnsi="Times New Roman" w:cs="Times New Roman"/>
          <w:sz w:val="24"/>
          <w:szCs w:val="24"/>
        </w:rPr>
        <w:t xml:space="preserve">емпіонату нагороджуються пам’ятними призами. </w:t>
      </w:r>
    </w:p>
    <w:p w:rsidR="00D316F8" w:rsidRDefault="00406F07" w:rsidP="007541D9">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Нагородження призерів «першої ліги</w:t>
      </w:r>
      <w:r w:rsidR="00E13AE9">
        <w:rPr>
          <w:rFonts w:ascii="Times New Roman" w:hAnsi="Times New Roman" w:cs="Times New Roman"/>
          <w:sz w:val="24"/>
          <w:szCs w:val="24"/>
        </w:rPr>
        <w:t xml:space="preserve"> та другої</w:t>
      </w:r>
      <w:r>
        <w:rPr>
          <w:rFonts w:ascii="Times New Roman" w:hAnsi="Times New Roman" w:cs="Times New Roman"/>
          <w:sz w:val="24"/>
          <w:szCs w:val="24"/>
        </w:rPr>
        <w:t xml:space="preserve">» проводиться за рахунок </w:t>
      </w:r>
      <w:r w:rsidR="00EC1F83">
        <w:rPr>
          <w:rFonts w:ascii="Times New Roman" w:hAnsi="Times New Roman" w:cs="Times New Roman"/>
          <w:sz w:val="24"/>
          <w:szCs w:val="24"/>
        </w:rPr>
        <w:t>фонду</w:t>
      </w:r>
      <w:r w:rsidR="001D1B22">
        <w:rPr>
          <w:rFonts w:ascii="Times New Roman" w:hAnsi="Times New Roman" w:cs="Times New Roman"/>
          <w:sz w:val="24"/>
          <w:szCs w:val="24"/>
        </w:rPr>
        <w:t xml:space="preserve"> одноразового </w:t>
      </w:r>
      <w:r>
        <w:rPr>
          <w:rFonts w:ascii="Times New Roman" w:hAnsi="Times New Roman" w:cs="Times New Roman"/>
          <w:sz w:val="24"/>
          <w:szCs w:val="24"/>
        </w:rPr>
        <w:t>турнірного внеску команд.</w:t>
      </w:r>
    </w:p>
    <w:p w:rsidR="00406F07" w:rsidRDefault="00406F07"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42249B" w:rsidRDefault="0042249B" w:rsidP="007541D9">
      <w:pPr>
        <w:pStyle w:val="a3"/>
        <w:spacing w:line="240" w:lineRule="auto"/>
        <w:ind w:left="0"/>
        <w:rPr>
          <w:rFonts w:ascii="Times New Roman" w:hAnsi="Times New Roman" w:cs="Times New Roman"/>
          <w:b/>
          <w:sz w:val="24"/>
          <w:szCs w:val="24"/>
        </w:rPr>
      </w:pPr>
    </w:p>
    <w:p w:rsidR="00C42E00" w:rsidRDefault="00761FC7" w:rsidP="007541D9">
      <w:pPr>
        <w:pStyle w:val="a3"/>
        <w:spacing w:line="240" w:lineRule="auto"/>
        <w:ind w:left="0"/>
        <w:rPr>
          <w:rFonts w:ascii="Times New Roman" w:hAnsi="Times New Roman" w:cs="Times New Roman"/>
          <w:sz w:val="24"/>
          <w:szCs w:val="24"/>
        </w:rPr>
      </w:pPr>
      <w:r>
        <w:rPr>
          <w:rFonts w:ascii="Times New Roman" w:hAnsi="Times New Roman" w:cs="Times New Roman"/>
          <w:b/>
          <w:sz w:val="24"/>
          <w:szCs w:val="24"/>
        </w:rPr>
        <w:t>8</w:t>
      </w:r>
      <w:r w:rsidR="000D5B2D" w:rsidRPr="00744D3F">
        <w:rPr>
          <w:rFonts w:ascii="Times New Roman" w:hAnsi="Times New Roman" w:cs="Times New Roman"/>
          <w:b/>
          <w:sz w:val="24"/>
          <w:szCs w:val="24"/>
        </w:rPr>
        <w:t>.ФІНАНСОВІ ВИТРАТИ</w:t>
      </w:r>
      <w:r w:rsidR="000D5B2D" w:rsidRPr="00744D3F">
        <w:rPr>
          <w:rFonts w:ascii="Times New Roman" w:hAnsi="Times New Roman" w:cs="Times New Roman"/>
          <w:sz w:val="24"/>
          <w:szCs w:val="24"/>
        </w:rPr>
        <w:t>.</w:t>
      </w:r>
    </w:p>
    <w:p w:rsidR="001D1B22" w:rsidRDefault="001D1B22" w:rsidP="007541D9">
      <w:pPr>
        <w:pStyle w:val="a3"/>
        <w:spacing w:line="240" w:lineRule="auto"/>
        <w:ind w:left="0"/>
        <w:rPr>
          <w:rFonts w:ascii="Times New Roman" w:hAnsi="Times New Roman" w:cs="Times New Roman"/>
          <w:sz w:val="24"/>
          <w:szCs w:val="24"/>
        </w:rPr>
      </w:pPr>
    </w:p>
    <w:p w:rsidR="00761FC7" w:rsidRDefault="002D6805" w:rsidP="007541D9">
      <w:pPr>
        <w:pStyle w:val="a3"/>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За нагородження  </w:t>
      </w:r>
      <w:r w:rsidR="00154894">
        <w:rPr>
          <w:rFonts w:ascii="Times New Roman" w:hAnsi="Times New Roman" w:cs="Times New Roman"/>
          <w:sz w:val="24"/>
          <w:szCs w:val="24"/>
        </w:rPr>
        <w:t xml:space="preserve">команд призерів </w:t>
      </w:r>
      <w:r>
        <w:rPr>
          <w:rFonts w:ascii="Times New Roman" w:hAnsi="Times New Roman" w:cs="Times New Roman"/>
          <w:sz w:val="24"/>
          <w:szCs w:val="24"/>
        </w:rPr>
        <w:t xml:space="preserve"> «вищої ліги» відповідає </w:t>
      </w:r>
      <w:r w:rsidR="00154894">
        <w:rPr>
          <w:rFonts w:ascii="Times New Roman" w:hAnsi="Times New Roman" w:cs="Times New Roman"/>
          <w:sz w:val="24"/>
          <w:szCs w:val="24"/>
        </w:rPr>
        <w:t xml:space="preserve">комітет жіночого </w:t>
      </w:r>
      <w:proofErr w:type="spellStart"/>
      <w:r>
        <w:rPr>
          <w:rFonts w:ascii="Times New Roman" w:hAnsi="Times New Roman" w:cs="Times New Roman"/>
          <w:sz w:val="24"/>
          <w:szCs w:val="24"/>
        </w:rPr>
        <w:t>футзалу</w:t>
      </w:r>
      <w:proofErr w:type="spellEnd"/>
      <w:r w:rsidR="00154894">
        <w:rPr>
          <w:rFonts w:ascii="Times New Roman" w:hAnsi="Times New Roman" w:cs="Times New Roman"/>
          <w:sz w:val="24"/>
          <w:szCs w:val="24"/>
        </w:rPr>
        <w:t xml:space="preserve"> АФУ</w:t>
      </w:r>
      <w:r>
        <w:rPr>
          <w:rFonts w:ascii="Times New Roman" w:hAnsi="Times New Roman" w:cs="Times New Roman"/>
          <w:sz w:val="24"/>
          <w:szCs w:val="24"/>
        </w:rPr>
        <w:t xml:space="preserve">. </w:t>
      </w:r>
      <w:r w:rsidR="00E923BD">
        <w:rPr>
          <w:rFonts w:ascii="Times New Roman" w:hAnsi="Times New Roman" w:cs="Times New Roman"/>
          <w:sz w:val="24"/>
          <w:szCs w:val="24"/>
        </w:rPr>
        <w:t xml:space="preserve">               Склад команди: 15</w:t>
      </w:r>
      <w:r w:rsidR="0093006C">
        <w:rPr>
          <w:rFonts w:ascii="Times New Roman" w:hAnsi="Times New Roman" w:cs="Times New Roman"/>
          <w:sz w:val="24"/>
          <w:szCs w:val="24"/>
        </w:rPr>
        <w:t xml:space="preserve">гравців та </w:t>
      </w:r>
      <w:r w:rsidR="003834B1">
        <w:rPr>
          <w:rFonts w:ascii="Times New Roman" w:hAnsi="Times New Roman" w:cs="Times New Roman"/>
          <w:sz w:val="24"/>
          <w:szCs w:val="24"/>
        </w:rPr>
        <w:t>три</w:t>
      </w:r>
      <w:r w:rsidR="0093006C">
        <w:rPr>
          <w:rFonts w:ascii="Times New Roman" w:hAnsi="Times New Roman" w:cs="Times New Roman"/>
          <w:sz w:val="24"/>
          <w:szCs w:val="24"/>
        </w:rPr>
        <w:t xml:space="preserve"> представника.  </w:t>
      </w:r>
    </w:p>
    <w:p w:rsidR="000D5B2D" w:rsidRPr="00744D3F" w:rsidRDefault="000D5B2D" w:rsidP="007541D9">
      <w:pPr>
        <w:pStyle w:val="a3"/>
        <w:spacing w:line="240" w:lineRule="auto"/>
        <w:ind w:left="0"/>
        <w:rPr>
          <w:rFonts w:ascii="Times New Roman" w:hAnsi="Times New Roman" w:cs="Times New Roman"/>
          <w:sz w:val="24"/>
          <w:szCs w:val="24"/>
        </w:rPr>
      </w:pPr>
      <w:r w:rsidRPr="00744D3F">
        <w:rPr>
          <w:rFonts w:ascii="Times New Roman" w:hAnsi="Times New Roman" w:cs="Times New Roman"/>
          <w:sz w:val="24"/>
          <w:szCs w:val="24"/>
        </w:rPr>
        <w:t>Витрати з проведення ігор (оренда спортивного залу, робота медичного працівника) проводиться за рахунок приймаючої сторони.</w:t>
      </w:r>
      <w:r w:rsidR="00E923BD">
        <w:rPr>
          <w:rFonts w:ascii="Times New Roman" w:hAnsi="Times New Roman" w:cs="Times New Roman"/>
          <w:sz w:val="24"/>
          <w:szCs w:val="24"/>
        </w:rPr>
        <w:t xml:space="preserve"> Дл</w:t>
      </w:r>
      <w:r w:rsidR="00C64B3A">
        <w:rPr>
          <w:rFonts w:ascii="Times New Roman" w:hAnsi="Times New Roman" w:cs="Times New Roman"/>
          <w:sz w:val="24"/>
          <w:szCs w:val="24"/>
        </w:rPr>
        <w:t xml:space="preserve">я формування нагородного фонду </w:t>
      </w:r>
      <w:r w:rsidR="00E923BD">
        <w:rPr>
          <w:rFonts w:ascii="Times New Roman" w:hAnsi="Times New Roman" w:cs="Times New Roman"/>
          <w:sz w:val="24"/>
          <w:szCs w:val="24"/>
        </w:rPr>
        <w:t xml:space="preserve"> команд «першої ліги</w:t>
      </w:r>
      <w:r w:rsidR="00E13AE9">
        <w:rPr>
          <w:rFonts w:ascii="Times New Roman" w:hAnsi="Times New Roman" w:cs="Times New Roman"/>
          <w:sz w:val="24"/>
          <w:szCs w:val="24"/>
        </w:rPr>
        <w:t xml:space="preserve"> та другої ліги</w:t>
      </w:r>
      <w:r w:rsidR="00E923BD">
        <w:rPr>
          <w:rFonts w:ascii="Times New Roman" w:hAnsi="Times New Roman" w:cs="Times New Roman"/>
          <w:sz w:val="24"/>
          <w:szCs w:val="24"/>
        </w:rPr>
        <w:t xml:space="preserve">»  </w:t>
      </w:r>
      <w:r w:rsidR="0047545F">
        <w:rPr>
          <w:rFonts w:ascii="Times New Roman" w:hAnsi="Times New Roman" w:cs="Times New Roman"/>
          <w:sz w:val="24"/>
          <w:szCs w:val="24"/>
        </w:rPr>
        <w:t xml:space="preserve">команди роблять </w:t>
      </w:r>
      <w:r w:rsidR="00761FC7">
        <w:rPr>
          <w:rFonts w:ascii="Times New Roman" w:hAnsi="Times New Roman" w:cs="Times New Roman"/>
          <w:sz w:val="24"/>
          <w:szCs w:val="24"/>
        </w:rPr>
        <w:t>одноразовий турнірний внесок – 4</w:t>
      </w:r>
      <w:r w:rsidR="00C64B3A">
        <w:rPr>
          <w:rFonts w:ascii="Times New Roman" w:hAnsi="Times New Roman" w:cs="Times New Roman"/>
          <w:sz w:val="24"/>
          <w:szCs w:val="24"/>
        </w:rPr>
        <w:t>00</w:t>
      </w:r>
      <w:r w:rsidR="0042249B">
        <w:rPr>
          <w:rFonts w:ascii="Times New Roman" w:hAnsi="Times New Roman" w:cs="Times New Roman"/>
          <w:sz w:val="24"/>
          <w:szCs w:val="24"/>
        </w:rPr>
        <w:t xml:space="preserve"> </w:t>
      </w:r>
      <w:r w:rsidR="00E923BD">
        <w:rPr>
          <w:rFonts w:ascii="Times New Roman" w:hAnsi="Times New Roman" w:cs="Times New Roman"/>
          <w:sz w:val="24"/>
          <w:szCs w:val="24"/>
        </w:rPr>
        <w:t>грн.</w:t>
      </w:r>
    </w:p>
    <w:p w:rsidR="000D5B2D" w:rsidRPr="00744D3F" w:rsidRDefault="000D5B2D" w:rsidP="007541D9">
      <w:pPr>
        <w:pStyle w:val="a3"/>
        <w:spacing w:line="240" w:lineRule="auto"/>
        <w:ind w:left="0"/>
        <w:rPr>
          <w:rFonts w:ascii="Times New Roman" w:hAnsi="Times New Roman" w:cs="Times New Roman"/>
          <w:sz w:val="24"/>
          <w:szCs w:val="24"/>
        </w:rPr>
      </w:pPr>
      <w:r w:rsidRPr="00744D3F">
        <w:rPr>
          <w:rFonts w:ascii="Times New Roman" w:hAnsi="Times New Roman" w:cs="Times New Roman"/>
          <w:sz w:val="24"/>
          <w:szCs w:val="24"/>
        </w:rPr>
        <w:t xml:space="preserve">Компенсація витрат , пов’язаних з відрядженням на ігри (проїзд, проживання, харчування) за рахунок </w:t>
      </w:r>
      <w:r w:rsidR="00603AA9">
        <w:rPr>
          <w:rFonts w:ascii="Times New Roman" w:hAnsi="Times New Roman" w:cs="Times New Roman"/>
          <w:sz w:val="24"/>
          <w:szCs w:val="24"/>
        </w:rPr>
        <w:t xml:space="preserve">відряджуючої організації </w:t>
      </w:r>
      <w:r w:rsidR="00393CFF">
        <w:rPr>
          <w:rFonts w:ascii="Times New Roman" w:hAnsi="Times New Roman" w:cs="Times New Roman"/>
          <w:sz w:val="24"/>
          <w:szCs w:val="24"/>
        </w:rPr>
        <w:t>.</w:t>
      </w:r>
      <w:r w:rsidR="00E13AE9">
        <w:rPr>
          <w:rFonts w:ascii="Times New Roman" w:hAnsi="Times New Roman" w:cs="Times New Roman"/>
          <w:sz w:val="24"/>
          <w:szCs w:val="24"/>
        </w:rPr>
        <w:t xml:space="preserve"> </w:t>
      </w:r>
      <w:r w:rsidRPr="00744D3F">
        <w:rPr>
          <w:rFonts w:ascii="Times New Roman" w:hAnsi="Times New Roman" w:cs="Times New Roman"/>
          <w:sz w:val="24"/>
          <w:szCs w:val="24"/>
        </w:rPr>
        <w:t>Дольова участь</w:t>
      </w:r>
      <w:r w:rsidR="00D316F8">
        <w:rPr>
          <w:rFonts w:ascii="Times New Roman" w:hAnsi="Times New Roman" w:cs="Times New Roman"/>
          <w:sz w:val="24"/>
          <w:szCs w:val="24"/>
        </w:rPr>
        <w:t xml:space="preserve"> команд за </w:t>
      </w:r>
      <w:r w:rsidR="00C64B3A">
        <w:rPr>
          <w:rFonts w:ascii="Times New Roman" w:hAnsi="Times New Roman" w:cs="Times New Roman"/>
          <w:sz w:val="24"/>
          <w:szCs w:val="24"/>
        </w:rPr>
        <w:t xml:space="preserve">суддівство –100 </w:t>
      </w:r>
      <w:proofErr w:type="spellStart"/>
      <w:r w:rsidRPr="00744D3F">
        <w:rPr>
          <w:rFonts w:ascii="Times New Roman" w:hAnsi="Times New Roman" w:cs="Times New Roman"/>
          <w:sz w:val="24"/>
          <w:szCs w:val="24"/>
        </w:rPr>
        <w:t>грн</w:t>
      </w:r>
      <w:proofErr w:type="spellEnd"/>
      <w:r w:rsidRPr="00744D3F">
        <w:rPr>
          <w:rFonts w:ascii="Times New Roman" w:hAnsi="Times New Roman" w:cs="Times New Roman"/>
          <w:sz w:val="24"/>
          <w:szCs w:val="24"/>
        </w:rPr>
        <w:t>/гра.</w:t>
      </w:r>
    </w:p>
    <w:p w:rsidR="004050E3" w:rsidRDefault="004050E3" w:rsidP="007541D9">
      <w:pPr>
        <w:pStyle w:val="a3"/>
        <w:spacing w:line="240" w:lineRule="auto"/>
        <w:ind w:left="0"/>
        <w:rPr>
          <w:rFonts w:ascii="Times New Roman" w:hAnsi="Times New Roman" w:cs="Times New Roman"/>
          <w:sz w:val="24"/>
          <w:szCs w:val="24"/>
        </w:rPr>
      </w:pPr>
    </w:p>
    <w:p w:rsidR="00AB5827" w:rsidRPr="00AB5827" w:rsidRDefault="00406F07" w:rsidP="0093006C">
      <w:pPr>
        <w:tabs>
          <w:tab w:val="left" w:pos="1695"/>
          <w:tab w:val="left" w:pos="8700"/>
        </w:tabs>
        <w:rPr>
          <w:rFonts w:ascii="Times New Roman" w:hAnsi="Times New Roman" w:cs="Times New Roman"/>
          <w:sz w:val="24"/>
          <w:szCs w:val="24"/>
        </w:rPr>
      </w:pPr>
      <w:r>
        <w:rPr>
          <w:noProof/>
          <w:lang w:val="ru-RU" w:eastAsia="ru-RU"/>
        </w:rPr>
        <w:drawing>
          <wp:anchor distT="0" distB="0" distL="114300" distR="114300" simplePos="0" relativeHeight="251665408" behindDoc="0" locked="0" layoutInCell="1" allowOverlap="1">
            <wp:simplePos x="0" y="0"/>
            <wp:positionH relativeFrom="column">
              <wp:posOffset>2250440</wp:posOffset>
            </wp:positionH>
            <wp:positionV relativeFrom="paragraph">
              <wp:posOffset>-328930</wp:posOffset>
            </wp:positionV>
            <wp:extent cx="1184910" cy="708660"/>
            <wp:effectExtent l="19050" t="0" r="0" b="0"/>
            <wp:wrapNone/>
            <wp:docPr id="1" name="Рисунок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
                    <pic:cNvPicPr>
                      <a:picLocks noChangeAspect="1" noChangeArrowheads="1"/>
                    </pic:cNvPicPr>
                  </pic:nvPicPr>
                  <pic:blipFill>
                    <a:blip r:embed="rId8"/>
                    <a:srcRect l="25731" t="14523" r="55139" b="77309"/>
                    <a:stretch>
                      <a:fillRect/>
                    </a:stretch>
                  </pic:blipFill>
                  <pic:spPr bwMode="auto">
                    <a:xfrm>
                      <a:off x="0" y="0"/>
                      <a:ext cx="1184910" cy="708660"/>
                    </a:xfrm>
                    <a:prstGeom prst="rect">
                      <a:avLst/>
                    </a:prstGeom>
                    <a:noFill/>
                  </pic:spPr>
                </pic:pic>
              </a:graphicData>
            </a:graphic>
          </wp:anchor>
        </w:drawing>
      </w:r>
      <w:r w:rsidR="004050E3" w:rsidRPr="004050E3">
        <w:rPr>
          <w:rFonts w:ascii="Times New Roman" w:hAnsi="Times New Roman" w:cs="Times New Roman"/>
          <w:sz w:val="24"/>
          <w:szCs w:val="24"/>
        </w:rPr>
        <w:t>Голова</w:t>
      </w:r>
      <w:r w:rsidR="00E13AE9">
        <w:rPr>
          <w:rFonts w:ascii="Times New Roman" w:hAnsi="Times New Roman" w:cs="Times New Roman"/>
          <w:sz w:val="24"/>
          <w:szCs w:val="24"/>
        </w:rPr>
        <w:t xml:space="preserve"> </w:t>
      </w:r>
      <w:r w:rsidR="0070489D">
        <w:rPr>
          <w:rFonts w:ascii="Times New Roman" w:hAnsi="Times New Roman" w:cs="Times New Roman"/>
          <w:sz w:val="24"/>
          <w:szCs w:val="24"/>
        </w:rPr>
        <w:t>жіночого</w:t>
      </w:r>
      <w:r w:rsidR="004050E3" w:rsidRPr="004050E3">
        <w:rPr>
          <w:rFonts w:ascii="Times New Roman" w:hAnsi="Times New Roman" w:cs="Times New Roman"/>
          <w:sz w:val="24"/>
          <w:szCs w:val="24"/>
        </w:rPr>
        <w:t xml:space="preserve"> комітету</w:t>
      </w:r>
      <w:r w:rsidR="0070489D">
        <w:rPr>
          <w:rFonts w:ascii="Times New Roman" w:hAnsi="Times New Roman" w:cs="Times New Roman"/>
          <w:sz w:val="24"/>
          <w:szCs w:val="24"/>
        </w:rPr>
        <w:t xml:space="preserve"> АФУ</w:t>
      </w:r>
      <w:r w:rsidR="004050E3" w:rsidRPr="004050E3">
        <w:rPr>
          <w:rFonts w:ascii="Times New Roman" w:hAnsi="Times New Roman" w:cs="Times New Roman"/>
          <w:sz w:val="24"/>
          <w:szCs w:val="24"/>
        </w:rPr>
        <w:t xml:space="preserve">: </w:t>
      </w:r>
      <w:r w:rsidR="00EB7052">
        <w:rPr>
          <w:rFonts w:ascii="Times New Roman" w:hAnsi="Times New Roman" w:cs="Times New Roman"/>
          <w:sz w:val="24"/>
          <w:szCs w:val="24"/>
        </w:rPr>
        <w:t xml:space="preserve">                                                                               /</w:t>
      </w:r>
      <w:proofErr w:type="spellStart"/>
      <w:r w:rsidR="00D83D7E" w:rsidRPr="00EB7052">
        <w:rPr>
          <w:rFonts w:ascii="Times New Roman" w:hAnsi="Times New Roman" w:cs="Times New Roman"/>
          <w:sz w:val="24"/>
          <w:szCs w:val="24"/>
          <w:lang w:val="ru-RU"/>
        </w:rPr>
        <w:t>В.Л.Жила</w:t>
      </w:r>
      <w:proofErr w:type="spellEnd"/>
      <w:r w:rsidR="00EB7052">
        <w:rPr>
          <w:rFonts w:ascii="Times New Roman" w:hAnsi="Times New Roman" w:cs="Times New Roman"/>
          <w:sz w:val="24"/>
          <w:szCs w:val="24"/>
        </w:rPr>
        <w:t>/</w:t>
      </w:r>
    </w:p>
    <w:p w:rsidR="0042249B" w:rsidRDefault="0042249B" w:rsidP="00AB5827">
      <w:pPr>
        <w:tabs>
          <w:tab w:val="left" w:pos="2010"/>
        </w:tabs>
        <w:rPr>
          <w:rFonts w:ascii="Times New Roman" w:hAnsi="Times New Roman" w:cs="Times New Roman"/>
          <w:noProof/>
          <w:sz w:val="24"/>
          <w:szCs w:val="24"/>
          <w:lang w:val="ru-RU" w:eastAsia="ru-RU"/>
        </w:rPr>
      </w:pPr>
    </w:p>
    <w:p w:rsidR="00CC0DF3" w:rsidRDefault="00CC0DF3" w:rsidP="00CC0DF3">
      <w:pPr>
        <w:tabs>
          <w:tab w:val="left" w:pos="2010"/>
        </w:tabs>
        <w:jc w:val="center"/>
        <w:rPr>
          <w:rFonts w:ascii="Times New Roman" w:hAnsi="Times New Roman" w:cs="Times New Roman"/>
          <w:b/>
          <w:noProof/>
          <w:sz w:val="28"/>
          <w:szCs w:val="28"/>
          <w:lang w:val="ru-RU" w:eastAsia="ru-RU"/>
        </w:rPr>
      </w:pPr>
    </w:p>
    <w:p w:rsidR="00081531" w:rsidRDefault="00CC0DF3" w:rsidP="00CC0DF3">
      <w:pPr>
        <w:tabs>
          <w:tab w:val="left" w:pos="2010"/>
        </w:tabs>
        <w:jc w:val="center"/>
        <w:rPr>
          <w:rFonts w:ascii="Times New Roman" w:hAnsi="Times New Roman" w:cs="Times New Roman"/>
          <w:sz w:val="24"/>
          <w:szCs w:val="24"/>
        </w:rPr>
      </w:pPr>
      <w:r>
        <w:rPr>
          <w:rFonts w:ascii="Times New Roman" w:hAnsi="Times New Roman" w:cs="Times New Roman"/>
          <w:b/>
          <w:noProof/>
          <w:sz w:val="28"/>
          <w:szCs w:val="28"/>
          <w:lang w:val="ru-RU" w:eastAsia="ru-RU"/>
        </w:rPr>
        <w:t xml:space="preserve"> </w:t>
      </w:r>
    </w:p>
    <w:p w:rsidR="00081531" w:rsidRDefault="00081531" w:rsidP="00F127D6">
      <w:pPr>
        <w:tabs>
          <w:tab w:val="left" w:pos="8355"/>
        </w:tabs>
        <w:rPr>
          <w:rFonts w:ascii="Times New Roman" w:hAnsi="Times New Roman" w:cs="Times New Roman"/>
          <w:sz w:val="24"/>
          <w:szCs w:val="24"/>
        </w:rPr>
      </w:pPr>
      <w:r>
        <w:rPr>
          <w:rFonts w:ascii="Times New Roman" w:eastAsia="Times New Roman" w:hAnsi="Times New Roman" w:cs="Times New Roman"/>
          <w:noProof/>
          <w:sz w:val="28"/>
          <w:szCs w:val="24"/>
          <w:lang w:val="ru-RU" w:eastAsia="ru-RU"/>
        </w:rPr>
        <w:drawing>
          <wp:anchor distT="0" distB="0" distL="114300" distR="114300" simplePos="0" relativeHeight="251666432" behindDoc="0" locked="0" layoutInCell="1" allowOverlap="1" wp14:anchorId="2C17511F" wp14:editId="158FD015">
            <wp:simplePos x="0" y="0"/>
            <wp:positionH relativeFrom="column">
              <wp:posOffset>5786120</wp:posOffset>
            </wp:positionH>
            <wp:positionV relativeFrom="paragraph">
              <wp:posOffset>70485</wp:posOffset>
            </wp:positionV>
            <wp:extent cx="771525" cy="15335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4"/>
          <w:lang w:val="ru-RU" w:eastAsia="ru-RU"/>
        </w:rPr>
        <w:drawing>
          <wp:anchor distT="0" distB="0" distL="114300" distR="114300" simplePos="0" relativeHeight="251667456" behindDoc="0" locked="0" layoutInCell="1" allowOverlap="1" wp14:anchorId="16FAC6BA" wp14:editId="2DA678A8">
            <wp:simplePos x="0" y="0"/>
            <wp:positionH relativeFrom="column">
              <wp:posOffset>-652780</wp:posOffset>
            </wp:positionH>
            <wp:positionV relativeFrom="paragraph">
              <wp:posOffset>85090</wp:posOffset>
            </wp:positionV>
            <wp:extent cx="790575" cy="15240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7D6" w:rsidRDefault="00F127D6" w:rsidP="00081531">
      <w:pPr>
        <w:tabs>
          <w:tab w:val="left" w:pos="8355"/>
        </w:tabs>
        <w:rPr>
          <w:rFonts w:ascii="Times New Roman" w:hAnsi="Times New Roman" w:cs="Times New Roman"/>
          <w:sz w:val="32"/>
          <w:szCs w:val="32"/>
        </w:rPr>
      </w:pPr>
      <w:r>
        <w:rPr>
          <w:rFonts w:ascii="Times New Roman" w:hAnsi="Times New Roman" w:cs="Times New Roman"/>
          <w:sz w:val="24"/>
          <w:szCs w:val="24"/>
        </w:rPr>
        <w:t xml:space="preserve">                </w:t>
      </w:r>
      <w:r w:rsidR="00081531">
        <w:rPr>
          <w:rFonts w:ascii="Times New Roman" w:hAnsi="Times New Roman" w:cs="Times New Roman"/>
          <w:sz w:val="24"/>
          <w:szCs w:val="24"/>
        </w:rPr>
        <w:t xml:space="preserve">                                                 </w:t>
      </w:r>
      <w:r>
        <w:rPr>
          <w:rFonts w:ascii="Times New Roman" w:hAnsi="Times New Roman" w:cs="Times New Roman"/>
          <w:sz w:val="24"/>
          <w:szCs w:val="24"/>
        </w:rPr>
        <w:t xml:space="preserve">  </w:t>
      </w:r>
      <w:r w:rsidR="00DC2B44">
        <w:rPr>
          <w:rFonts w:ascii="Times New Roman" w:hAnsi="Times New Roman" w:cs="Times New Roman"/>
          <w:sz w:val="24"/>
          <w:szCs w:val="24"/>
        </w:rPr>
        <w:t>Додаток № 1</w:t>
      </w:r>
    </w:p>
    <w:p w:rsidR="00F127D6" w:rsidRPr="00F127D6" w:rsidRDefault="00F127D6" w:rsidP="00F127D6">
      <w:pPr>
        <w:tabs>
          <w:tab w:val="left" w:pos="8355"/>
        </w:tabs>
        <w:jc w:val="center"/>
        <w:rPr>
          <w:rFonts w:ascii="Times New Roman" w:hAnsi="Times New Roman" w:cs="Times New Roman"/>
          <w:sz w:val="32"/>
          <w:szCs w:val="32"/>
        </w:rPr>
      </w:pPr>
      <w:r w:rsidRPr="00F127D6">
        <w:rPr>
          <w:rFonts w:ascii="Times New Roman" w:hAnsi="Times New Roman" w:cs="Times New Roman"/>
          <w:sz w:val="32"/>
          <w:szCs w:val="32"/>
        </w:rPr>
        <w:t>Додаткові заходи безпеки</w:t>
      </w:r>
    </w:p>
    <w:p w:rsidR="00F127D6" w:rsidRPr="00F127D6" w:rsidRDefault="00F127D6" w:rsidP="00F127D6">
      <w:pPr>
        <w:tabs>
          <w:tab w:val="left" w:pos="8355"/>
        </w:tabs>
        <w:jc w:val="center"/>
        <w:rPr>
          <w:rFonts w:ascii="Times New Roman" w:hAnsi="Times New Roman" w:cs="Times New Roman"/>
          <w:sz w:val="32"/>
          <w:szCs w:val="32"/>
        </w:rPr>
      </w:pPr>
      <w:r w:rsidRPr="00F127D6">
        <w:rPr>
          <w:rFonts w:ascii="Times New Roman" w:hAnsi="Times New Roman" w:cs="Times New Roman"/>
          <w:sz w:val="32"/>
          <w:szCs w:val="32"/>
        </w:rPr>
        <w:t xml:space="preserve">для організації та проведення </w:t>
      </w:r>
      <w:proofErr w:type="spellStart"/>
      <w:r w:rsidRPr="00F127D6">
        <w:rPr>
          <w:rFonts w:ascii="Times New Roman" w:hAnsi="Times New Roman" w:cs="Times New Roman"/>
          <w:sz w:val="32"/>
          <w:szCs w:val="32"/>
        </w:rPr>
        <w:t>футзальних</w:t>
      </w:r>
      <w:proofErr w:type="spellEnd"/>
      <w:r w:rsidRPr="00F127D6">
        <w:rPr>
          <w:rFonts w:ascii="Times New Roman" w:hAnsi="Times New Roman" w:cs="Times New Roman"/>
          <w:sz w:val="32"/>
          <w:szCs w:val="32"/>
        </w:rPr>
        <w:t xml:space="preserve">  матчів</w:t>
      </w:r>
      <w:r>
        <w:rPr>
          <w:rFonts w:ascii="Times New Roman" w:hAnsi="Times New Roman" w:cs="Times New Roman"/>
          <w:sz w:val="32"/>
          <w:szCs w:val="32"/>
        </w:rPr>
        <w:t xml:space="preserve">                                                          </w:t>
      </w:r>
      <w:r w:rsidRPr="00F127D6">
        <w:rPr>
          <w:rFonts w:ascii="Times New Roman" w:hAnsi="Times New Roman" w:cs="Times New Roman"/>
          <w:sz w:val="32"/>
          <w:szCs w:val="32"/>
        </w:rPr>
        <w:t xml:space="preserve"> в Україні серед </w:t>
      </w:r>
      <w:r w:rsidR="00DA693C">
        <w:rPr>
          <w:rFonts w:ascii="Times New Roman" w:hAnsi="Times New Roman" w:cs="Times New Roman"/>
          <w:sz w:val="32"/>
          <w:szCs w:val="32"/>
        </w:rPr>
        <w:t>дівочих</w:t>
      </w:r>
      <w:r w:rsidRPr="00F127D6">
        <w:rPr>
          <w:rFonts w:ascii="Times New Roman" w:hAnsi="Times New Roman" w:cs="Times New Roman"/>
          <w:sz w:val="32"/>
          <w:szCs w:val="32"/>
        </w:rPr>
        <w:t xml:space="preserve"> команд  </w:t>
      </w:r>
      <w:r w:rsidR="00DA693C">
        <w:rPr>
          <w:rFonts w:ascii="Times New Roman" w:hAnsi="Times New Roman" w:cs="Times New Roman"/>
          <w:sz w:val="32"/>
          <w:szCs w:val="32"/>
        </w:rPr>
        <w:t xml:space="preserve"> </w:t>
      </w:r>
    </w:p>
    <w:p w:rsidR="00F127D6" w:rsidRPr="00F127D6" w:rsidRDefault="00F127D6" w:rsidP="00081531">
      <w:pPr>
        <w:tabs>
          <w:tab w:val="left" w:pos="8355"/>
        </w:tabs>
        <w:jc w:val="center"/>
        <w:rPr>
          <w:rFonts w:ascii="Times New Roman" w:hAnsi="Times New Roman" w:cs="Times New Roman"/>
          <w:sz w:val="24"/>
          <w:szCs w:val="24"/>
        </w:rPr>
      </w:pPr>
      <w:r w:rsidRPr="00F127D6">
        <w:rPr>
          <w:rFonts w:ascii="Times New Roman" w:hAnsi="Times New Roman" w:cs="Times New Roman"/>
          <w:sz w:val="32"/>
          <w:szCs w:val="32"/>
        </w:rPr>
        <w:t>в умовах воєнного стану</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I. Загальні вимоги</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1. Додаткові заходи безпеки для організації та проведення </w:t>
      </w:r>
      <w:proofErr w:type="spellStart"/>
      <w:r w:rsidRPr="00F127D6">
        <w:rPr>
          <w:rFonts w:ascii="Times New Roman" w:hAnsi="Times New Roman" w:cs="Times New Roman"/>
          <w:sz w:val="24"/>
          <w:szCs w:val="24"/>
        </w:rPr>
        <w:t>футзальних</w:t>
      </w:r>
      <w:proofErr w:type="spellEnd"/>
      <w:r w:rsidRPr="00F127D6">
        <w:rPr>
          <w:rFonts w:ascii="Times New Roman" w:hAnsi="Times New Roman" w:cs="Times New Roman"/>
          <w:sz w:val="24"/>
          <w:szCs w:val="24"/>
        </w:rPr>
        <w:t xml:space="preserve"> матчів в Україні серед команд (клубів)  в умовах воєнного стану (далі – додаткові заходи) розроблено за участю представників Асоціації </w:t>
      </w:r>
      <w:proofErr w:type="spellStart"/>
      <w:r w:rsidRPr="00F127D6">
        <w:rPr>
          <w:rFonts w:ascii="Times New Roman" w:hAnsi="Times New Roman" w:cs="Times New Roman"/>
          <w:sz w:val="24"/>
          <w:szCs w:val="24"/>
        </w:rPr>
        <w:t>футзалу</w:t>
      </w:r>
      <w:proofErr w:type="spellEnd"/>
      <w:r w:rsidRPr="00F127D6">
        <w:rPr>
          <w:rFonts w:ascii="Times New Roman" w:hAnsi="Times New Roman" w:cs="Times New Roman"/>
          <w:sz w:val="24"/>
          <w:szCs w:val="24"/>
        </w:rPr>
        <w:t xml:space="preserve"> України (надалі - АФУ) та Української асоціації футболу (далі – УАФ) з урахуванням вимог постанови Кабінету Міністрів України від 18 грудня 1998 р. № 2025 «Про порядок підготовки спортивних та інших спеціально відведених місць для проведення масових спортивних та культурно-видовищних заходів»,  протокольного рішення Кабінету Міністрів України від 17 червня 2022 року № 89 та наказу Міністерства молоді та спорту України від 28.05.2022 № 1587. Ці додаткові заходи є невід’ємною та обов’язковою частиною регламентів змагань та припиняють свою дію після закінчення режиму воєнного стану в Україні.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2. </w:t>
      </w:r>
      <w:proofErr w:type="spellStart"/>
      <w:r w:rsidRPr="00F127D6">
        <w:rPr>
          <w:rFonts w:ascii="Times New Roman" w:hAnsi="Times New Roman" w:cs="Times New Roman"/>
          <w:sz w:val="24"/>
          <w:szCs w:val="24"/>
        </w:rPr>
        <w:t>Футзальні</w:t>
      </w:r>
      <w:proofErr w:type="spellEnd"/>
      <w:r w:rsidRPr="00F127D6">
        <w:rPr>
          <w:rFonts w:ascii="Times New Roman" w:hAnsi="Times New Roman" w:cs="Times New Roman"/>
          <w:sz w:val="24"/>
          <w:szCs w:val="24"/>
        </w:rPr>
        <w:t xml:space="preserve"> матчі організовуються з урахуванням </w:t>
      </w:r>
      <w:proofErr w:type="spellStart"/>
      <w:r w:rsidRPr="00F127D6">
        <w:rPr>
          <w:rFonts w:ascii="Times New Roman" w:hAnsi="Times New Roman" w:cs="Times New Roman"/>
          <w:sz w:val="24"/>
          <w:szCs w:val="24"/>
        </w:rPr>
        <w:t>безпекової</w:t>
      </w:r>
      <w:proofErr w:type="spellEnd"/>
      <w:r w:rsidRPr="00F127D6">
        <w:rPr>
          <w:rFonts w:ascii="Times New Roman" w:hAnsi="Times New Roman" w:cs="Times New Roman"/>
          <w:sz w:val="24"/>
          <w:szCs w:val="24"/>
        </w:rPr>
        <w:t xml:space="preserve"> ситуації в окремих регіонах України, у спортивних спорудах (залах), що відповідають вимогам регламентів АФУ-УАФ та допущені до проведення матчів в умовах воєнного стану відповідними обласними або Київською міською військовими адміністраціями, Комітетом з організації та проведення змагань АФУ.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3. Перед початком змагань </w:t>
      </w:r>
      <w:proofErr w:type="spellStart"/>
      <w:r w:rsidRPr="00F127D6">
        <w:rPr>
          <w:rFonts w:ascii="Times New Roman" w:hAnsi="Times New Roman" w:cs="Times New Roman"/>
          <w:sz w:val="24"/>
          <w:szCs w:val="24"/>
        </w:rPr>
        <w:t>футзальним</w:t>
      </w:r>
      <w:proofErr w:type="spellEnd"/>
      <w:r w:rsidRPr="00F127D6">
        <w:rPr>
          <w:rFonts w:ascii="Times New Roman" w:hAnsi="Times New Roman" w:cs="Times New Roman"/>
          <w:sz w:val="24"/>
          <w:szCs w:val="24"/>
        </w:rPr>
        <w:t xml:space="preserve"> клубам (командам) необхідно призначити особу, відповідальну за організацію заходів при проведенні </w:t>
      </w:r>
      <w:proofErr w:type="spellStart"/>
      <w:r w:rsidRPr="00F127D6">
        <w:rPr>
          <w:rFonts w:ascii="Times New Roman" w:hAnsi="Times New Roman" w:cs="Times New Roman"/>
          <w:sz w:val="24"/>
          <w:szCs w:val="24"/>
        </w:rPr>
        <w:t>футзальних</w:t>
      </w:r>
      <w:proofErr w:type="spellEnd"/>
      <w:r w:rsidRPr="00F127D6">
        <w:rPr>
          <w:rFonts w:ascii="Times New Roman" w:hAnsi="Times New Roman" w:cs="Times New Roman"/>
          <w:sz w:val="24"/>
          <w:szCs w:val="24"/>
        </w:rPr>
        <w:t xml:space="preserve"> матчів в умовах воєнного стану. Відповідальні особи повинні надавати інформацію щодо можливості проведення матчу за тиждень до початку матчу Комітету з організації та проведення змагань АФУ. </w:t>
      </w: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4.</w:t>
      </w:r>
      <w:r>
        <w:rPr>
          <w:rFonts w:ascii="Times New Roman" w:hAnsi="Times New Roman" w:cs="Times New Roman"/>
          <w:sz w:val="24"/>
          <w:szCs w:val="24"/>
        </w:rPr>
        <w:t xml:space="preserve"> Матчі проводяться без глядачів.</w:t>
      </w:r>
      <w:r w:rsidRPr="00F127D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5. Оператору спортивної споруди, на яких планується проведення матчів, спільно з організатором </w:t>
      </w:r>
      <w:proofErr w:type="spellStart"/>
      <w:r w:rsidRPr="00F127D6">
        <w:rPr>
          <w:rFonts w:ascii="Times New Roman" w:hAnsi="Times New Roman" w:cs="Times New Roman"/>
          <w:sz w:val="24"/>
          <w:szCs w:val="24"/>
        </w:rPr>
        <w:t>футзального</w:t>
      </w:r>
      <w:proofErr w:type="spellEnd"/>
      <w:r w:rsidRPr="00F127D6">
        <w:rPr>
          <w:rFonts w:ascii="Times New Roman" w:hAnsi="Times New Roman" w:cs="Times New Roman"/>
          <w:sz w:val="24"/>
          <w:szCs w:val="24"/>
        </w:rPr>
        <w:t xml:space="preserve"> матчу, необхідно провести наради з представниками обласної або Київської міської військових адміністрацій, </w:t>
      </w:r>
      <w:proofErr w:type="spellStart"/>
      <w:r w:rsidRPr="00F127D6">
        <w:rPr>
          <w:rFonts w:ascii="Times New Roman" w:hAnsi="Times New Roman" w:cs="Times New Roman"/>
          <w:sz w:val="24"/>
          <w:szCs w:val="24"/>
        </w:rPr>
        <w:t>Нацполіції</w:t>
      </w:r>
      <w:proofErr w:type="spellEnd"/>
      <w:r w:rsidRPr="00F127D6">
        <w:rPr>
          <w:rFonts w:ascii="Times New Roman" w:hAnsi="Times New Roman" w:cs="Times New Roman"/>
          <w:sz w:val="24"/>
          <w:szCs w:val="24"/>
        </w:rPr>
        <w:t xml:space="preserve">, ДСНС, СБУ, органів охорони здоров’я та розробити узгоджений план дій на випадок оголошення повітряної тривоги  або настання інших надзвичайних ситуацій чи загроз. У плані викладаються поетапні дії та заходи, яких слід вжити за цих обставин. У плані обов’язково зазначаються прізвища та контактні дані всіх осіб, відповідальних за кожну ланку забезпечення  заходів з безпеки. </w:t>
      </w:r>
    </w:p>
    <w:p w:rsidR="00081531" w:rsidRPr="00F127D6" w:rsidRDefault="00081531" w:rsidP="00F127D6">
      <w:pPr>
        <w:tabs>
          <w:tab w:val="left" w:pos="8355"/>
        </w:tabs>
        <w:rPr>
          <w:rFonts w:ascii="Times New Roman" w:hAnsi="Times New Roman" w:cs="Times New Roman"/>
          <w:sz w:val="24"/>
          <w:szCs w:val="24"/>
        </w:rPr>
      </w:pPr>
    </w:p>
    <w:p w:rsidR="00F127D6" w:rsidRDefault="00DA693C" w:rsidP="00F127D6">
      <w:pPr>
        <w:tabs>
          <w:tab w:val="left" w:pos="8355"/>
        </w:tabs>
        <w:rPr>
          <w:rFonts w:ascii="Times New Roman" w:hAnsi="Times New Roman" w:cs="Times New Roman"/>
          <w:sz w:val="24"/>
          <w:szCs w:val="24"/>
        </w:rPr>
      </w:pPr>
      <w:r>
        <w:rPr>
          <w:rFonts w:ascii="Times New Roman" w:hAnsi="Times New Roman" w:cs="Times New Roman"/>
          <w:b/>
          <w:sz w:val="24"/>
          <w:szCs w:val="24"/>
          <w:lang w:val="en-US"/>
        </w:rPr>
        <w:t>I</w:t>
      </w:r>
      <w:r w:rsidR="00DC2B44">
        <w:rPr>
          <w:rFonts w:ascii="Times New Roman" w:hAnsi="Times New Roman" w:cs="Times New Roman"/>
          <w:b/>
          <w:sz w:val="24"/>
          <w:szCs w:val="24"/>
          <w:lang w:val="en-US"/>
        </w:rPr>
        <w:t>I</w:t>
      </w:r>
      <w:r w:rsidR="00DC2B44" w:rsidRPr="00DC2B44">
        <w:rPr>
          <w:rFonts w:ascii="Times New Roman" w:hAnsi="Times New Roman" w:cs="Times New Roman"/>
          <w:b/>
          <w:sz w:val="24"/>
          <w:szCs w:val="24"/>
          <w:lang w:val="ru-RU"/>
        </w:rPr>
        <w:t xml:space="preserve">. </w:t>
      </w:r>
      <w:r w:rsidR="00F127D6" w:rsidRPr="00DC2B44">
        <w:rPr>
          <w:rFonts w:ascii="Times New Roman" w:hAnsi="Times New Roman" w:cs="Times New Roman"/>
          <w:b/>
          <w:sz w:val="24"/>
          <w:szCs w:val="24"/>
        </w:rPr>
        <w:t>Одночасно в умовах правового режиму воєнного стану оператори спортивної споруди згідно вимог чинного законодавства здійснюють такі заходи</w:t>
      </w:r>
      <w:r w:rsidR="00F127D6" w:rsidRPr="00F127D6">
        <w:rPr>
          <w:rFonts w:ascii="Times New Roman" w:hAnsi="Times New Roman" w:cs="Times New Roman"/>
          <w:sz w:val="24"/>
          <w:szCs w:val="24"/>
        </w:rPr>
        <w:t xml:space="preserve">: </w:t>
      </w:r>
    </w:p>
    <w:p w:rsidR="00081531"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1) привести у готовність до використання за призначенням захисні споруди, забезпечивши, насамперед, захист людей; </w:t>
      </w:r>
    </w:p>
    <w:p w:rsidR="00081531"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2) визначити можливість укриття в таких об'єктах повного складу учасників матчів, з урахуванням цього визначити додаткову потребу в таких об'єктах (кількість та місткість);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3) у разі відсутності на балансі (обліку) об'єктів фонду захисних споруд або встановлення додаткової потреби в них: ініціювати створення комісії щодо обстеження наявних будівель (споруд, приміщень) з метою встановлення можливості їх використання для укриття та визначити можливість використання для укриття людей об'єктів фонду захисних споруд інших суб'єктів господарювання.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Захисні споруди для використання присутніми на матчах повинні відповідати вимогам Кодексу цивільного захисту України,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 № 138, Вимогам щодо утримання та експлуатації захисних споруд цивільного захисту, затвердженим наказом 3 Міністерства внутрішніх справ України від 09 липня 2018 року № 579, зареєстрованим в Міністерстві юстиції України 30 липня 2018 р. за № 879/32331.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Схеми шляхів евакуації до укриттів або споруд, які можуть використовуватись як укриття, повинні бути розміщені в усіх доступних місцях спортивної споруди (в тому числі у роздягальнях футболістів, мікст-зоні, кімнатах офіційних осіб матчу тощо).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Відстань до найближчого укриття повинна бути не більше 500 м.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Кожен з присутніх на спортивній споруді під час проведення матчу повинен пройти ознайомчий інструктаж з правил поведінки та дій при виникненні надзвичайної ситуації. Порядок дій має бути прописано у Плані дій на випадок оголошення повітряної тривоги  або настання інших надзвичайних ситуацій чи загроз. Зразок форми проходження інструктажу додається (одним список для команд, офіційних осіб матчу та технічного персоналу) та являється формою акредитації на матч. Відповідальність за проведення інструктажу покладається на представника клубу-господаря.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6. Рішення щодо можливості проведення конкретного матчу/матчів у певному місті чи регіоні організатору матчу (клубу/команді) надає керівник відповідної обласної або Київської міської військових адміністрацій (чи уповноважена ним службова особа) у письмовій формі. </w:t>
      </w: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CC0DF3" w:rsidRDefault="00CC0DF3" w:rsidP="00F127D6">
      <w:pPr>
        <w:tabs>
          <w:tab w:val="left" w:pos="8355"/>
        </w:tabs>
        <w:rPr>
          <w:rFonts w:ascii="Times New Roman" w:hAnsi="Times New Roman" w:cs="Times New Roman"/>
          <w:sz w:val="24"/>
          <w:szCs w:val="24"/>
        </w:rPr>
      </w:pP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7. При виникненні обставин, що унеможливлюють проведення матчу на заявленій спортивній споруді, керівник стадіону терміново інформує відповідальну особу клубу-господаря матчу та делегата матчу, а той, у свою чергу, повідомляє АФУ.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8. Якщо керівник обласної або Київської міської військових адміністрацій у місці проведення матчу забороняє його проведення в заплановану дату, матч може буде перенесений на іншу дату, визначену організатором змагань.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9. Вхід на територію спортивної споруди командам, офіційним особам, а також іншим особам, задіяним у підготовці та проведенні матчів, дозволено виключно за наявності акредитації на матч (проходження цільового інструктажу) та документів, що посвідчують особу. </w:t>
      </w:r>
      <w:r>
        <w:rPr>
          <w:rFonts w:ascii="Times New Roman" w:hAnsi="Times New Roman" w:cs="Times New Roman"/>
          <w:sz w:val="24"/>
          <w:szCs w:val="24"/>
        </w:rPr>
        <w:t xml:space="preserve"> </w:t>
      </w:r>
    </w:p>
    <w:p w:rsidR="00F127D6" w:rsidRPr="00DC2B44" w:rsidRDefault="00DA693C" w:rsidP="00F127D6">
      <w:pPr>
        <w:tabs>
          <w:tab w:val="left" w:pos="8355"/>
        </w:tabs>
        <w:rPr>
          <w:rFonts w:ascii="Times New Roman" w:hAnsi="Times New Roman" w:cs="Times New Roman"/>
          <w:b/>
          <w:sz w:val="24"/>
          <w:szCs w:val="24"/>
        </w:rPr>
      </w:pPr>
      <w:r>
        <w:rPr>
          <w:rFonts w:ascii="Times New Roman" w:hAnsi="Times New Roman" w:cs="Times New Roman"/>
          <w:b/>
          <w:sz w:val="24"/>
          <w:szCs w:val="24"/>
          <w:lang w:val="en-US"/>
        </w:rPr>
        <w:t>I</w:t>
      </w:r>
      <w:r w:rsidR="00F127D6" w:rsidRPr="00DC2B44">
        <w:rPr>
          <w:rFonts w:ascii="Times New Roman" w:hAnsi="Times New Roman" w:cs="Times New Roman"/>
          <w:b/>
          <w:sz w:val="24"/>
          <w:szCs w:val="24"/>
        </w:rPr>
        <w:t>II. Заходи у разі оголошення сигналу «Повітряна тривога»</w:t>
      </w:r>
    </w:p>
    <w:p w:rsidR="00081531"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 xml:space="preserve">1. У разі оголошення в регіоні, в якому проводиться матч, повітряної тривоги, делегат матчу приймає рішення щодо евакуації всіх присутніх у спортивній споруді в укриття, або споруду, яка може використовуватися як укриття, відповідно до розробленого та узгодженого плану на випадок оголошення повітряної тривоги або настання інших надзвичайних ситуацій чи загроз. При цьому диктор залу (суддя-інформатор) повинен оголосити: «Увага! Повітряна тривога! Просимо всіх прослідувати в укриття!». </w:t>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2. У випадку оголошення повітряної тривоги диктором арбітр матчу одразу дає свисток про зупинку матчу та разом з командами слідує до укриття. При цьому діють обов’язкові положення:</w:t>
      </w:r>
    </w:p>
    <w:p w:rsidR="00B67B36" w:rsidRDefault="00B67B36" w:rsidP="00F127D6">
      <w:pPr>
        <w:tabs>
          <w:tab w:val="left" w:pos="8355"/>
        </w:tabs>
        <w:rPr>
          <w:rFonts w:ascii="Times New Roman" w:hAnsi="Times New Roman" w:cs="Times New Roman"/>
          <w:sz w:val="24"/>
          <w:szCs w:val="24"/>
        </w:rPr>
      </w:pPr>
      <w:r>
        <w:rPr>
          <w:rFonts w:ascii="Times New Roman" w:hAnsi="Times New Roman" w:cs="Times New Roman"/>
          <w:sz w:val="24"/>
          <w:szCs w:val="24"/>
        </w:rPr>
        <w:t>Якщо т</w:t>
      </w:r>
      <w:r w:rsidR="00F127D6" w:rsidRPr="00F127D6">
        <w:rPr>
          <w:rFonts w:ascii="Times New Roman" w:hAnsi="Times New Roman" w:cs="Times New Roman"/>
          <w:sz w:val="24"/>
          <w:szCs w:val="24"/>
        </w:rPr>
        <w:t>ривалість сигналу повітряної тривоги</w:t>
      </w:r>
      <w:r w:rsidRPr="00B67B36">
        <w:rPr>
          <w:rFonts w:ascii="Times New Roman" w:hAnsi="Times New Roman" w:cs="Times New Roman"/>
          <w:sz w:val="24"/>
          <w:szCs w:val="24"/>
          <w:lang w:val="ru-RU"/>
        </w:rPr>
        <w:t xml:space="preserve"> </w:t>
      </w:r>
      <w:r>
        <w:rPr>
          <w:rFonts w:ascii="Times New Roman" w:hAnsi="Times New Roman" w:cs="Times New Roman"/>
          <w:sz w:val="24"/>
          <w:szCs w:val="24"/>
        </w:rPr>
        <w:t xml:space="preserve">до </w:t>
      </w:r>
      <w:r w:rsidRPr="00B67B36">
        <w:rPr>
          <w:rFonts w:ascii="Times New Roman" w:hAnsi="Times New Roman" w:cs="Times New Roman"/>
          <w:sz w:val="24"/>
          <w:szCs w:val="24"/>
          <w:lang w:val="ru-RU"/>
        </w:rPr>
        <w:t xml:space="preserve"> 30 </w:t>
      </w:r>
      <w:r>
        <w:rPr>
          <w:rFonts w:ascii="Times New Roman" w:hAnsi="Times New Roman" w:cs="Times New Roman"/>
          <w:sz w:val="24"/>
          <w:szCs w:val="24"/>
        </w:rPr>
        <w:t>хв.</w:t>
      </w:r>
    </w:p>
    <w:p w:rsidR="00B67B36" w:rsidRDefault="00B67B36" w:rsidP="00B67B36">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Додаткова розминка для команд 5 хв.</w:t>
      </w:r>
    </w:p>
    <w:p w:rsidR="00B67B36" w:rsidRDefault="00B67B36" w:rsidP="00B67B36">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 xml:space="preserve">Гра </w:t>
      </w:r>
      <w:r w:rsidRPr="00B67B36">
        <w:rPr>
          <w:rFonts w:ascii="Times New Roman" w:hAnsi="Times New Roman" w:cs="Times New Roman"/>
          <w:sz w:val="24"/>
          <w:szCs w:val="24"/>
        </w:rPr>
        <w:t>поновлюється з часу (хвилини та секунди) її зупинки, згідно ситуації, яка склалась на майданчику в момент зупинки гри арбітрами.</w:t>
      </w:r>
    </w:p>
    <w:p w:rsidR="00B67B36" w:rsidRDefault="00B67B36" w:rsidP="00B67B36">
      <w:pPr>
        <w:pStyle w:val="a3"/>
        <w:tabs>
          <w:tab w:val="left" w:pos="8355"/>
        </w:tabs>
        <w:ind w:left="0"/>
        <w:rPr>
          <w:rFonts w:ascii="Times New Roman" w:hAnsi="Times New Roman" w:cs="Times New Roman"/>
          <w:sz w:val="24"/>
          <w:szCs w:val="24"/>
        </w:rPr>
      </w:pPr>
      <w:r w:rsidRPr="00B67B36">
        <w:rPr>
          <w:rFonts w:ascii="Times New Roman" w:hAnsi="Times New Roman" w:cs="Times New Roman"/>
          <w:sz w:val="24"/>
          <w:szCs w:val="24"/>
        </w:rPr>
        <w:t>Якщо тривалість сигналу повітряної тривоги до  30</w:t>
      </w:r>
      <w:r>
        <w:rPr>
          <w:rFonts w:ascii="Times New Roman" w:hAnsi="Times New Roman" w:cs="Times New Roman"/>
          <w:sz w:val="24"/>
          <w:szCs w:val="24"/>
        </w:rPr>
        <w:t xml:space="preserve"> до 75</w:t>
      </w:r>
      <w:r w:rsidRPr="00B67B36">
        <w:rPr>
          <w:rFonts w:ascii="Times New Roman" w:hAnsi="Times New Roman" w:cs="Times New Roman"/>
          <w:sz w:val="24"/>
          <w:szCs w:val="24"/>
        </w:rPr>
        <w:t xml:space="preserve"> хв.</w:t>
      </w:r>
    </w:p>
    <w:p w:rsidR="00B67B36" w:rsidRDefault="00B67B36" w:rsidP="00B67B36">
      <w:pPr>
        <w:pStyle w:val="a3"/>
        <w:numPr>
          <w:ilvl w:val="0"/>
          <w:numId w:val="1"/>
        </w:numPr>
        <w:tabs>
          <w:tab w:val="left" w:pos="8355"/>
        </w:tabs>
        <w:rPr>
          <w:rFonts w:ascii="Times New Roman" w:hAnsi="Times New Roman" w:cs="Times New Roman"/>
          <w:sz w:val="24"/>
          <w:szCs w:val="24"/>
        </w:rPr>
      </w:pPr>
      <w:r w:rsidRPr="00B67B36">
        <w:rPr>
          <w:rFonts w:ascii="Times New Roman" w:hAnsi="Times New Roman" w:cs="Times New Roman"/>
          <w:sz w:val="24"/>
          <w:szCs w:val="24"/>
        </w:rPr>
        <w:t xml:space="preserve">Додаткова розминка для команд 5 </w:t>
      </w:r>
      <w:proofErr w:type="spellStart"/>
      <w:r w:rsidRPr="00B67B36">
        <w:rPr>
          <w:rFonts w:ascii="Times New Roman" w:hAnsi="Times New Roman" w:cs="Times New Roman"/>
          <w:sz w:val="24"/>
          <w:szCs w:val="24"/>
        </w:rPr>
        <w:t>хв</w:t>
      </w:r>
      <w:proofErr w:type="spellEnd"/>
    </w:p>
    <w:p w:rsidR="00B67B36" w:rsidRDefault="00B67B36" w:rsidP="00B67B36">
      <w:pPr>
        <w:pStyle w:val="a3"/>
        <w:numPr>
          <w:ilvl w:val="0"/>
          <w:numId w:val="1"/>
        </w:numPr>
        <w:tabs>
          <w:tab w:val="left" w:pos="8355"/>
        </w:tabs>
        <w:rPr>
          <w:rFonts w:ascii="Times New Roman" w:hAnsi="Times New Roman" w:cs="Times New Roman"/>
          <w:sz w:val="24"/>
          <w:szCs w:val="24"/>
        </w:rPr>
      </w:pPr>
      <w:r w:rsidRPr="00B67B36">
        <w:rPr>
          <w:rFonts w:ascii="Times New Roman" w:hAnsi="Times New Roman" w:cs="Times New Roman"/>
          <w:sz w:val="24"/>
          <w:szCs w:val="24"/>
        </w:rPr>
        <w:t>поновлюється з часу (хвилини та секунди) її зупинки, згідно ситуації, яка склалась на майданчику в момент зупинки гри арбітрами</w:t>
      </w:r>
      <w:r>
        <w:rPr>
          <w:rFonts w:ascii="Times New Roman" w:hAnsi="Times New Roman" w:cs="Times New Roman"/>
          <w:sz w:val="24"/>
          <w:szCs w:val="24"/>
        </w:rPr>
        <w:t>.</w:t>
      </w:r>
    </w:p>
    <w:p w:rsidR="00B67B36" w:rsidRDefault="00B67B36" w:rsidP="00B67B36">
      <w:pPr>
        <w:tabs>
          <w:tab w:val="left" w:pos="8355"/>
        </w:tabs>
        <w:rPr>
          <w:rFonts w:ascii="Times New Roman" w:hAnsi="Times New Roman" w:cs="Times New Roman"/>
          <w:sz w:val="24"/>
          <w:szCs w:val="24"/>
        </w:rPr>
      </w:pPr>
      <w:r>
        <w:rPr>
          <w:rFonts w:ascii="Times New Roman" w:hAnsi="Times New Roman" w:cs="Times New Roman"/>
          <w:sz w:val="24"/>
          <w:szCs w:val="24"/>
        </w:rPr>
        <w:t>П</w:t>
      </w:r>
      <w:r w:rsidRPr="00B67B36">
        <w:rPr>
          <w:rFonts w:ascii="Times New Roman" w:hAnsi="Times New Roman" w:cs="Times New Roman"/>
          <w:sz w:val="24"/>
          <w:szCs w:val="24"/>
        </w:rPr>
        <w:t>онад 75 хвилин</w:t>
      </w:r>
    </w:p>
    <w:p w:rsidR="00B67B36" w:rsidRPr="00B67B36" w:rsidRDefault="00B67B36" w:rsidP="00B67B36">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а)</w:t>
      </w:r>
      <w:r w:rsidRPr="00B67B36">
        <w:rPr>
          <w:rFonts w:ascii="Times New Roman" w:hAnsi="Times New Roman" w:cs="Times New Roman"/>
          <w:sz w:val="24"/>
          <w:szCs w:val="24"/>
        </w:rPr>
        <w:t xml:space="preserve"> коли у матчі зіграно </w:t>
      </w:r>
      <w:r>
        <w:rPr>
          <w:rFonts w:ascii="Times New Roman" w:hAnsi="Times New Roman" w:cs="Times New Roman"/>
          <w:sz w:val="24"/>
          <w:szCs w:val="24"/>
        </w:rPr>
        <w:t>50%</w:t>
      </w:r>
      <w:r w:rsidRPr="00B67B36">
        <w:rPr>
          <w:rFonts w:ascii="Times New Roman" w:hAnsi="Times New Roman" w:cs="Times New Roman"/>
          <w:sz w:val="24"/>
          <w:szCs w:val="24"/>
        </w:rPr>
        <w:t xml:space="preserve"> і більше хвилин «</w:t>
      </w:r>
      <w:r>
        <w:rPr>
          <w:rFonts w:ascii="Times New Roman" w:hAnsi="Times New Roman" w:cs="Times New Roman"/>
          <w:sz w:val="24"/>
          <w:szCs w:val="24"/>
        </w:rPr>
        <w:t>ігрового</w:t>
      </w:r>
      <w:r w:rsidRPr="00B67B36">
        <w:rPr>
          <w:rFonts w:ascii="Times New Roman" w:hAnsi="Times New Roman" w:cs="Times New Roman"/>
          <w:sz w:val="24"/>
          <w:szCs w:val="24"/>
        </w:rPr>
        <w:t xml:space="preserve"> часу»</w:t>
      </w:r>
      <w:r>
        <w:rPr>
          <w:rFonts w:ascii="Times New Roman" w:hAnsi="Times New Roman" w:cs="Times New Roman"/>
          <w:sz w:val="24"/>
          <w:szCs w:val="24"/>
        </w:rPr>
        <w:t>.</w:t>
      </w:r>
      <w:r w:rsidRPr="00B67B36">
        <w:t xml:space="preserve"> </w:t>
      </w:r>
      <w:r w:rsidRPr="00B67B36">
        <w:rPr>
          <w:rFonts w:ascii="Times New Roman" w:hAnsi="Times New Roman" w:cs="Times New Roman"/>
          <w:sz w:val="24"/>
          <w:szCs w:val="24"/>
        </w:rPr>
        <w:t>Фіксується результат, встановлений на момент зупинення матчу</w:t>
      </w:r>
      <w:r w:rsidRPr="00B67B36">
        <w:rPr>
          <w:rFonts w:ascii="Times New Roman" w:hAnsi="Times New Roman" w:cs="Times New Roman"/>
          <w:sz w:val="24"/>
          <w:szCs w:val="24"/>
        </w:rPr>
        <w:tab/>
        <w:t>-</w:t>
      </w:r>
    </w:p>
    <w:p w:rsidR="00B67B36" w:rsidRPr="00DA693C" w:rsidRDefault="00B67B36" w:rsidP="00DA693C">
      <w:pPr>
        <w:pStyle w:val="a3"/>
        <w:numPr>
          <w:ilvl w:val="0"/>
          <w:numId w:val="1"/>
        </w:numPr>
        <w:tabs>
          <w:tab w:val="left" w:pos="8355"/>
        </w:tabs>
        <w:rPr>
          <w:rFonts w:ascii="Times New Roman" w:hAnsi="Times New Roman" w:cs="Times New Roman"/>
          <w:sz w:val="24"/>
          <w:szCs w:val="24"/>
        </w:rPr>
      </w:pPr>
      <w:r>
        <w:rPr>
          <w:rFonts w:ascii="Times New Roman" w:hAnsi="Times New Roman" w:cs="Times New Roman"/>
          <w:sz w:val="24"/>
          <w:szCs w:val="24"/>
        </w:rPr>
        <w:t>б</w:t>
      </w:r>
      <w:r w:rsidRPr="00B67B36">
        <w:rPr>
          <w:rFonts w:ascii="Times New Roman" w:hAnsi="Times New Roman" w:cs="Times New Roman"/>
          <w:sz w:val="24"/>
          <w:szCs w:val="24"/>
        </w:rPr>
        <w:t xml:space="preserve">) коли у матчі зіграно менше </w:t>
      </w:r>
      <w:r>
        <w:rPr>
          <w:rFonts w:ascii="Times New Roman" w:hAnsi="Times New Roman" w:cs="Times New Roman"/>
          <w:sz w:val="24"/>
          <w:szCs w:val="24"/>
        </w:rPr>
        <w:t>50%</w:t>
      </w:r>
      <w:r w:rsidRPr="00B67B36">
        <w:rPr>
          <w:rFonts w:ascii="Times New Roman" w:hAnsi="Times New Roman" w:cs="Times New Roman"/>
          <w:sz w:val="24"/>
          <w:szCs w:val="24"/>
        </w:rPr>
        <w:t xml:space="preserve"> хвилин «</w:t>
      </w:r>
      <w:r>
        <w:rPr>
          <w:rFonts w:ascii="Times New Roman" w:hAnsi="Times New Roman" w:cs="Times New Roman"/>
          <w:sz w:val="24"/>
          <w:szCs w:val="24"/>
        </w:rPr>
        <w:t>ігрового</w:t>
      </w:r>
      <w:r w:rsidRPr="00B67B36">
        <w:rPr>
          <w:rFonts w:ascii="Times New Roman" w:hAnsi="Times New Roman" w:cs="Times New Roman"/>
          <w:sz w:val="24"/>
          <w:szCs w:val="24"/>
        </w:rPr>
        <w:t xml:space="preserve"> часу»</w:t>
      </w:r>
      <w:r w:rsidR="00DA693C">
        <w:rPr>
          <w:rFonts w:ascii="Times New Roman" w:hAnsi="Times New Roman" w:cs="Times New Roman"/>
          <w:sz w:val="24"/>
          <w:szCs w:val="24"/>
        </w:rPr>
        <w:t xml:space="preserve">                                         </w:t>
      </w:r>
      <w:r w:rsidRPr="00DA693C">
        <w:rPr>
          <w:rFonts w:ascii="Times New Roman" w:hAnsi="Times New Roman" w:cs="Times New Roman"/>
          <w:sz w:val="24"/>
          <w:szCs w:val="24"/>
        </w:rPr>
        <w:tab/>
      </w:r>
      <w:r w:rsidR="00DA693C">
        <w:rPr>
          <w:rFonts w:ascii="Times New Roman" w:hAnsi="Times New Roman" w:cs="Times New Roman"/>
          <w:sz w:val="24"/>
          <w:szCs w:val="24"/>
        </w:rPr>
        <w:t xml:space="preserve">                   </w:t>
      </w:r>
      <w:r w:rsidRPr="00DA693C">
        <w:rPr>
          <w:rFonts w:ascii="Times New Roman" w:hAnsi="Times New Roman" w:cs="Times New Roman"/>
          <w:sz w:val="24"/>
          <w:szCs w:val="24"/>
        </w:rPr>
        <w:t>При спільному бажанні команд (фіксується в рапорті делегата під підпис) – фіксується результат встановлений на момент зупинення матчу</w:t>
      </w:r>
      <w:r w:rsidR="00DA693C">
        <w:rPr>
          <w:rFonts w:ascii="Times New Roman" w:hAnsi="Times New Roman" w:cs="Times New Roman"/>
          <w:sz w:val="24"/>
          <w:szCs w:val="24"/>
        </w:rPr>
        <w:t>.</w:t>
      </w:r>
    </w:p>
    <w:p w:rsidR="00F127D6" w:rsidRPr="00CC0DF3" w:rsidRDefault="00DA693C" w:rsidP="00F127D6">
      <w:pPr>
        <w:pStyle w:val="a3"/>
        <w:numPr>
          <w:ilvl w:val="0"/>
          <w:numId w:val="1"/>
        </w:numPr>
        <w:tabs>
          <w:tab w:val="left" w:pos="8355"/>
        </w:tabs>
        <w:rPr>
          <w:rFonts w:ascii="Times New Roman" w:hAnsi="Times New Roman" w:cs="Times New Roman"/>
          <w:sz w:val="24"/>
          <w:szCs w:val="24"/>
        </w:rPr>
      </w:pPr>
      <w:r w:rsidRPr="00CC0DF3">
        <w:rPr>
          <w:rFonts w:ascii="Times New Roman" w:hAnsi="Times New Roman" w:cs="Times New Roman"/>
          <w:sz w:val="24"/>
          <w:szCs w:val="24"/>
        </w:rPr>
        <w:t>в) за згодою команд гра може бути дограною  і  поновлюється з часу (хвилини та секунди) її зупинки, згідно ситуації, яка склалась на майданчику в момент зупинки гри арбітрами.</w:t>
      </w:r>
      <w:r w:rsidR="00F127D6" w:rsidRPr="00CC0DF3">
        <w:rPr>
          <w:rFonts w:ascii="Times New Roman" w:hAnsi="Times New Roman" w:cs="Times New Roman"/>
          <w:sz w:val="24"/>
          <w:szCs w:val="24"/>
        </w:rPr>
        <w:tab/>
      </w:r>
    </w:p>
    <w:p w:rsidR="00F127D6" w:rsidRPr="00F127D6" w:rsidRDefault="00F127D6" w:rsidP="00F127D6">
      <w:pPr>
        <w:tabs>
          <w:tab w:val="left" w:pos="8355"/>
        </w:tabs>
        <w:rPr>
          <w:rFonts w:ascii="Times New Roman" w:hAnsi="Times New Roman" w:cs="Times New Roman"/>
          <w:sz w:val="24"/>
          <w:szCs w:val="24"/>
        </w:rPr>
      </w:pPr>
      <w:r w:rsidRPr="00F127D6">
        <w:rPr>
          <w:rFonts w:ascii="Times New Roman" w:hAnsi="Times New Roman" w:cs="Times New Roman"/>
          <w:sz w:val="24"/>
          <w:szCs w:val="24"/>
        </w:rPr>
        <w:tab/>
      </w:r>
      <w:r w:rsidRPr="00F127D6">
        <w:rPr>
          <w:rFonts w:ascii="Times New Roman" w:hAnsi="Times New Roman" w:cs="Times New Roman"/>
          <w:sz w:val="24"/>
          <w:szCs w:val="24"/>
        </w:rPr>
        <w:tab/>
      </w:r>
      <w:r w:rsidRPr="00F127D6">
        <w:rPr>
          <w:rFonts w:ascii="Times New Roman" w:hAnsi="Times New Roman" w:cs="Times New Roman"/>
          <w:sz w:val="24"/>
          <w:szCs w:val="24"/>
        </w:rPr>
        <w:tab/>
      </w:r>
    </w:p>
    <w:p w:rsidR="00F127D6" w:rsidRPr="00F127D6" w:rsidRDefault="00F127D6" w:rsidP="00F127D6">
      <w:pPr>
        <w:tabs>
          <w:tab w:val="left" w:pos="8355"/>
        </w:tabs>
        <w:rPr>
          <w:rFonts w:ascii="Times New Roman" w:hAnsi="Times New Roman" w:cs="Times New Roman"/>
          <w:sz w:val="24"/>
          <w:szCs w:val="24"/>
        </w:rPr>
      </w:pPr>
    </w:p>
    <w:p w:rsidR="000D5B2D" w:rsidRPr="00F127D6" w:rsidRDefault="00DA693C" w:rsidP="00F127D6">
      <w:pPr>
        <w:tabs>
          <w:tab w:val="left" w:pos="8355"/>
        </w:tabs>
        <w:rPr>
          <w:rFonts w:ascii="Times New Roman" w:hAnsi="Times New Roman" w:cs="Times New Roman"/>
          <w:sz w:val="24"/>
          <w:szCs w:val="24"/>
        </w:rPr>
      </w:pPr>
      <w:r>
        <w:rPr>
          <w:rFonts w:ascii="Times New Roman" w:hAnsi="Times New Roman" w:cs="Times New Roman"/>
          <w:sz w:val="24"/>
          <w:szCs w:val="24"/>
        </w:rPr>
        <w:t xml:space="preserve"> </w:t>
      </w:r>
    </w:p>
    <w:sectPr w:rsidR="000D5B2D" w:rsidRPr="00F127D6" w:rsidSect="00081531">
      <w:pgSz w:w="11906" w:h="16838"/>
      <w:pgMar w:top="142" w:right="566" w:bottom="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05" w:rsidRDefault="00D13105" w:rsidP="00C64B3A">
      <w:pPr>
        <w:spacing w:after="0" w:line="240" w:lineRule="auto"/>
      </w:pPr>
      <w:r>
        <w:separator/>
      </w:r>
    </w:p>
  </w:endnote>
  <w:endnote w:type="continuationSeparator" w:id="0">
    <w:p w:rsidR="00D13105" w:rsidRDefault="00D13105" w:rsidP="00C6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05" w:rsidRDefault="00D13105" w:rsidP="00C64B3A">
      <w:pPr>
        <w:spacing w:after="0" w:line="240" w:lineRule="auto"/>
      </w:pPr>
      <w:r>
        <w:separator/>
      </w:r>
    </w:p>
  </w:footnote>
  <w:footnote w:type="continuationSeparator" w:id="0">
    <w:p w:rsidR="00D13105" w:rsidRDefault="00D13105" w:rsidP="00C64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4C8"/>
    <w:multiLevelType w:val="hybridMultilevel"/>
    <w:tmpl w:val="DFCAE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3620D"/>
    <w:multiLevelType w:val="hybridMultilevel"/>
    <w:tmpl w:val="26C82470"/>
    <w:lvl w:ilvl="0" w:tplc="34B6AD4E">
      <w:start w:val="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0E52D9D"/>
    <w:multiLevelType w:val="hybridMultilevel"/>
    <w:tmpl w:val="12709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3A5904"/>
    <w:multiLevelType w:val="hybridMultilevel"/>
    <w:tmpl w:val="B9523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9100BA"/>
    <w:multiLevelType w:val="hybridMultilevel"/>
    <w:tmpl w:val="9D9AC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811F57"/>
    <w:multiLevelType w:val="hybridMultilevel"/>
    <w:tmpl w:val="7676E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7E0609"/>
    <w:multiLevelType w:val="hybridMultilevel"/>
    <w:tmpl w:val="DD603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792338"/>
    <w:multiLevelType w:val="hybridMultilevel"/>
    <w:tmpl w:val="0C4634F0"/>
    <w:lvl w:ilvl="0" w:tplc="320AF4C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9251C0"/>
    <w:multiLevelType w:val="hybridMultilevel"/>
    <w:tmpl w:val="BD584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1D22C9"/>
    <w:multiLevelType w:val="hybridMultilevel"/>
    <w:tmpl w:val="42CCDA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E06998"/>
    <w:multiLevelType w:val="hybridMultilevel"/>
    <w:tmpl w:val="7D0E0CBE"/>
    <w:lvl w:ilvl="0" w:tplc="31FCE3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A26F01"/>
    <w:multiLevelType w:val="hybridMultilevel"/>
    <w:tmpl w:val="6A54A0BC"/>
    <w:lvl w:ilvl="0" w:tplc="3042AE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7"/>
  </w:num>
  <w:num w:numId="3">
    <w:abstractNumId w:val="3"/>
  </w:num>
  <w:num w:numId="4">
    <w:abstractNumId w:val="5"/>
  </w:num>
  <w:num w:numId="5">
    <w:abstractNumId w:val="8"/>
  </w:num>
  <w:num w:numId="6">
    <w:abstractNumId w:val="9"/>
  </w:num>
  <w:num w:numId="7">
    <w:abstractNumId w:val="11"/>
  </w:num>
  <w:num w:numId="8">
    <w:abstractNumId w:val="6"/>
  </w:num>
  <w:num w:numId="9">
    <w:abstractNumId w:val="10"/>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1750"/>
    <w:rsid w:val="00001835"/>
    <w:rsid w:val="00003ED9"/>
    <w:rsid w:val="000075D6"/>
    <w:rsid w:val="00010C93"/>
    <w:rsid w:val="0002143B"/>
    <w:rsid w:val="00030416"/>
    <w:rsid w:val="00033A0F"/>
    <w:rsid w:val="000433B6"/>
    <w:rsid w:val="000552F4"/>
    <w:rsid w:val="00055F00"/>
    <w:rsid w:val="000652D6"/>
    <w:rsid w:val="00065A38"/>
    <w:rsid w:val="00075392"/>
    <w:rsid w:val="00075F9A"/>
    <w:rsid w:val="00081531"/>
    <w:rsid w:val="00090F98"/>
    <w:rsid w:val="00093082"/>
    <w:rsid w:val="000A41E2"/>
    <w:rsid w:val="000B4D63"/>
    <w:rsid w:val="000C43C9"/>
    <w:rsid w:val="000C53A7"/>
    <w:rsid w:val="000D5B2D"/>
    <w:rsid w:val="000F054F"/>
    <w:rsid w:val="000F0EB2"/>
    <w:rsid w:val="001009A5"/>
    <w:rsid w:val="00107B7E"/>
    <w:rsid w:val="0011084E"/>
    <w:rsid w:val="00111604"/>
    <w:rsid w:val="00125B4C"/>
    <w:rsid w:val="0012723C"/>
    <w:rsid w:val="00141B0E"/>
    <w:rsid w:val="00147A48"/>
    <w:rsid w:val="00154014"/>
    <w:rsid w:val="00154894"/>
    <w:rsid w:val="00182C18"/>
    <w:rsid w:val="00190116"/>
    <w:rsid w:val="001B4769"/>
    <w:rsid w:val="001B6EEC"/>
    <w:rsid w:val="001D1B22"/>
    <w:rsid w:val="001D621A"/>
    <w:rsid w:val="001E18A9"/>
    <w:rsid w:val="001F50B4"/>
    <w:rsid w:val="00203635"/>
    <w:rsid w:val="00225E8E"/>
    <w:rsid w:val="0023107D"/>
    <w:rsid w:val="00235070"/>
    <w:rsid w:val="002418B9"/>
    <w:rsid w:val="002509A7"/>
    <w:rsid w:val="002537A3"/>
    <w:rsid w:val="0026169D"/>
    <w:rsid w:val="00263CE7"/>
    <w:rsid w:val="00276D38"/>
    <w:rsid w:val="002845F1"/>
    <w:rsid w:val="0029214D"/>
    <w:rsid w:val="00294CF0"/>
    <w:rsid w:val="0029603A"/>
    <w:rsid w:val="002A7EFC"/>
    <w:rsid w:val="002B322C"/>
    <w:rsid w:val="002B4A12"/>
    <w:rsid w:val="002C1FF4"/>
    <w:rsid w:val="002D6805"/>
    <w:rsid w:val="002D6AE4"/>
    <w:rsid w:val="002E7396"/>
    <w:rsid w:val="002F0523"/>
    <w:rsid w:val="00307997"/>
    <w:rsid w:val="00312782"/>
    <w:rsid w:val="00313061"/>
    <w:rsid w:val="00334035"/>
    <w:rsid w:val="00360D94"/>
    <w:rsid w:val="0036669C"/>
    <w:rsid w:val="00366E1C"/>
    <w:rsid w:val="003834B1"/>
    <w:rsid w:val="00393CFF"/>
    <w:rsid w:val="003D6C4A"/>
    <w:rsid w:val="003E1750"/>
    <w:rsid w:val="003F29B1"/>
    <w:rsid w:val="004050E3"/>
    <w:rsid w:val="00406F07"/>
    <w:rsid w:val="00406FEC"/>
    <w:rsid w:val="0040795A"/>
    <w:rsid w:val="0041276E"/>
    <w:rsid w:val="0042249B"/>
    <w:rsid w:val="0042356F"/>
    <w:rsid w:val="00426F33"/>
    <w:rsid w:val="004273D8"/>
    <w:rsid w:val="00427FF6"/>
    <w:rsid w:val="00432A87"/>
    <w:rsid w:val="0043524C"/>
    <w:rsid w:val="00442A66"/>
    <w:rsid w:val="004552F2"/>
    <w:rsid w:val="004568F0"/>
    <w:rsid w:val="00457B69"/>
    <w:rsid w:val="004646BD"/>
    <w:rsid w:val="0047545F"/>
    <w:rsid w:val="0047748B"/>
    <w:rsid w:val="00487518"/>
    <w:rsid w:val="004D0704"/>
    <w:rsid w:val="004D2385"/>
    <w:rsid w:val="004D54CC"/>
    <w:rsid w:val="004E56F8"/>
    <w:rsid w:val="004E6A85"/>
    <w:rsid w:val="004F6D70"/>
    <w:rsid w:val="005103A1"/>
    <w:rsid w:val="005107D9"/>
    <w:rsid w:val="00513365"/>
    <w:rsid w:val="00525222"/>
    <w:rsid w:val="00525B6D"/>
    <w:rsid w:val="0052624B"/>
    <w:rsid w:val="00532C13"/>
    <w:rsid w:val="005364BD"/>
    <w:rsid w:val="005529EC"/>
    <w:rsid w:val="00567484"/>
    <w:rsid w:val="00581C6E"/>
    <w:rsid w:val="005836E1"/>
    <w:rsid w:val="00584591"/>
    <w:rsid w:val="00584973"/>
    <w:rsid w:val="005854A5"/>
    <w:rsid w:val="005A07C0"/>
    <w:rsid w:val="005A3572"/>
    <w:rsid w:val="005B1EB0"/>
    <w:rsid w:val="005B534E"/>
    <w:rsid w:val="005B5924"/>
    <w:rsid w:val="005C0E96"/>
    <w:rsid w:val="005D5746"/>
    <w:rsid w:val="005F6DF8"/>
    <w:rsid w:val="00602B53"/>
    <w:rsid w:val="00603AA9"/>
    <w:rsid w:val="00606C8F"/>
    <w:rsid w:val="006075D5"/>
    <w:rsid w:val="00613972"/>
    <w:rsid w:val="00630333"/>
    <w:rsid w:val="0063506F"/>
    <w:rsid w:val="00640FA0"/>
    <w:rsid w:val="006433AA"/>
    <w:rsid w:val="00656BA2"/>
    <w:rsid w:val="00661066"/>
    <w:rsid w:val="00671E6D"/>
    <w:rsid w:val="00676496"/>
    <w:rsid w:val="00687D06"/>
    <w:rsid w:val="00691372"/>
    <w:rsid w:val="006A65EE"/>
    <w:rsid w:val="006D71B4"/>
    <w:rsid w:val="006E570D"/>
    <w:rsid w:val="0070489D"/>
    <w:rsid w:val="00711701"/>
    <w:rsid w:val="00720A5D"/>
    <w:rsid w:val="00737AD1"/>
    <w:rsid w:val="00744D3F"/>
    <w:rsid w:val="00751988"/>
    <w:rsid w:val="0075278C"/>
    <w:rsid w:val="007541D9"/>
    <w:rsid w:val="0076013F"/>
    <w:rsid w:val="00761FC7"/>
    <w:rsid w:val="007735E1"/>
    <w:rsid w:val="007B464E"/>
    <w:rsid w:val="007D0AA8"/>
    <w:rsid w:val="007E135B"/>
    <w:rsid w:val="007F287F"/>
    <w:rsid w:val="007F4118"/>
    <w:rsid w:val="00811418"/>
    <w:rsid w:val="00811960"/>
    <w:rsid w:val="00812F05"/>
    <w:rsid w:val="008176FF"/>
    <w:rsid w:val="00833B41"/>
    <w:rsid w:val="008449A5"/>
    <w:rsid w:val="00867FC3"/>
    <w:rsid w:val="0087692F"/>
    <w:rsid w:val="00887C59"/>
    <w:rsid w:val="008A2EBA"/>
    <w:rsid w:val="008B4F3B"/>
    <w:rsid w:val="008C4945"/>
    <w:rsid w:val="008C6D76"/>
    <w:rsid w:val="008D1969"/>
    <w:rsid w:val="008E7847"/>
    <w:rsid w:val="009034A2"/>
    <w:rsid w:val="00920347"/>
    <w:rsid w:val="0092634A"/>
    <w:rsid w:val="0093006C"/>
    <w:rsid w:val="00934AB8"/>
    <w:rsid w:val="009617AB"/>
    <w:rsid w:val="00966944"/>
    <w:rsid w:val="00995BEA"/>
    <w:rsid w:val="009B610E"/>
    <w:rsid w:val="009D40C4"/>
    <w:rsid w:val="009E7404"/>
    <w:rsid w:val="009F1EAC"/>
    <w:rsid w:val="00A07CDC"/>
    <w:rsid w:val="00A44803"/>
    <w:rsid w:val="00A82AAA"/>
    <w:rsid w:val="00A83F44"/>
    <w:rsid w:val="00A85287"/>
    <w:rsid w:val="00A87D3D"/>
    <w:rsid w:val="00AA17AC"/>
    <w:rsid w:val="00AA297D"/>
    <w:rsid w:val="00AB5827"/>
    <w:rsid w:val="00AB7575"/>
    <w:rsid w:val="00AC314D"/>
    <w:rsid w:val="00AC52DF"/>
    <w:rsid w:val="00AF2F25"/>
    <w:rsid w:val="00B1446F"/>
    <w:rsid w:val="00B14775"/>
    <w:rsid w:val="00B67B36"/>
    <w:rsid w:val="00B770E6"/>
    <w:rsid w:val="00B8750A"/>
    <w:rsid w:val="00BA6466"/>
    <w:rsid w:val="00BB1DAE"/>
    <w:rsid w:val="00BB29CE"/>
    <w:rsid w:val="00BC1ED0"/>
    <w:rsid w:val="00BD3954"/>
    <w:rsid w:val="00BD59E5"/>
    <w:rsid w:val="00BF2EDF"/>
    <w:rsid w:val="00C145C2"/>
    <w:rsid w:val="00C15379"/>
    <w:rsid w:val="00C17F09"/>
    <w:rsid w:val="00C42E00"/>
    <w:rsid w:val="00C43367"/>
    <w:rsid w:val="00C45645"/>
    <w:rsid w:val="00C62F54"/>
    <w:rsid w:val="00C64B3A"/>
    <w:rsid w:val="00C64C25"/>
    <w:rsid w:val="00C92F24"/>
    <w:rsid w:val="00C94244"/>
    <w:rsid w:val="00CA2CF9"/>
    <w:rsid w:val="00CB70F8"/>
    <w:rsid w:val="00CC0DF3"/>
    <w:rsid w:val="00CE1018"/>
    <w:rsid w:val="00D00FE5"/>
    <w:rsid w:val="00D01C7A"/>
    <w:rsid w:val="00D05176"/>
    <w:rsid w:val="00D10F27"/>
    <w:rsid w:val="00D13105"/>
    <w:rsid w:val="00D316F8"/>
    <w:rsid w:val="00D409C8"/>
    <w:rsid w:val="00D40E85"/>
    <w:rsid w:val="00D41649"/>
    <w:rsid w:val="00D42F22"/>
    <w:rsid w:val="00D54CAC"/>
    <w:rsid w:val="00D671F0"/>
    <w:rsid w:val="00D74BEE"/>
    <w:rsid w:val="00D83D7E"/>
    <w:rsid w:val="00D85BF3"/>
    <w:rsid w:val="00DA301F"/>
    <w:rsid w:val="00DA693C"/>
    <w:rsid w:val="00DC2B44"/>
    <w:rsid w:val="00DC2C1E"/>
    <w:rsid w:val="00DC42EA"/>
    <w:rsid w:val="00DC6A7A"/>
    <w:rsid w:val="00DC79FE"/>
    <w:rsid w:val="00DD5A71"/>
    <w:rsid w:val="00DF0253"/>
    <w:rsid w:val="00DF2B64"/>
    <w:rsid w:val="00DF2D67"/>
    <w:rsid w:val="00E139B4"/>
    <w:rsid w:val="00E13AE9"/>
    <w:rsid w:val="00E15D4B"/>
    <w:rsid w:val="00E263BA"/>
    <w:rsid w:val="00E3065C"/>
    <w:rsid w:val="00E33AFE"/>
    <w:rsid w:val="00E57193"/>
    <w:rsid w:val="00E903C1"/>
    <w:rsid w:val="00E923BD"/>
    <w:rsid w:val="00EB3FAC"/>
    <w:rsid w:val="00EB5F1A"/>
    <w:rsid w:val="00EB7052"/>
    <w:rsid w:val="00EC1F83"/>
    <w:rsid w:val="00EE4655"/>
    <w:rsid w:val="00EF0FFD"/>
    <w:rsid w:val="00EF25AB"/>
    <w:rsid w:val="00EF26F0"/>
    <w:rsid w:val="00EF5B4E"/>
    <w:rsid w:val="00F05957"/>
    <w:rsid w:val="00F127D6"/>
    <w:rsid w:val="00F251C2"/>
    <w:rsid w:val="00F255A3"/>
    <w:rsid w:val="00F26BE9"/>
    <w:rsid w:val="00F3699D"/>
    <w:rsid w:val="00F402E3"/>
    <w:rsid w:val="00F523EF"/>
    <w:rsid w:val="00F54BDF"/>
    <w:rsid w:val="00F57343"/>
    <w:rsid w:val="00F60E9C"/>
    <w:rsid w:val="00F67AA8"/>
    <w:rsid w:val="00F764BE"/>
    <w:rsid w:val="00FB3DD9"/>
    <w:rsid w:val="00FC2A41"/>
    <w:rsid w:val="00FF0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DC"/>
  </w:style>
  <w:style w:type="paragraph" w:styleId="2">
    <w:name w:val="heading 2"/>
    <w:basedOn w:val="a"/>
    <w:next w:val="a"/>
    <w:link w:val="20"/>
    <w:uiPriority w:val="9"/>
    <w:unhideWhenUsed/>
    <w:qFormat/>
    <w:rsid w:val="008C49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244"/>
    <w:pPr>
      <w:ind w:left="720"/>
      <w:contextualSpacing/>
    </w:pPr>
  </w:style>
  <w:style w:type="paragraph" w:styleId="a4">
    <w:name w:val="Body Text"/>
    <w:basedOn w:val="a"/>
    <w:link w:val="a5"/>
    <w:rsid w:val="00744D3F"/>
    <w:pPr>
      <w:spacing w:after="0" w:line="240" w:lineRule="auto"/>
      <w:ind w:right="-22"/>
    </w:pPr>
    <w:rPr>
      <w:rFonts w:ascii="Arial" w:eastAsia="Times New Roman" w:hAnsi="Arial" w:cs="Arial"/>
      <w:sz w:val="14"/>
      <w:szCs w:val="14"/>
      <w:lang w:eastAsia="ru-RU"/>
    </w:rPr>
  </w:style>
  <w:style w:type="character" w:customStyle="1" w:styleId="a5">
    <w:name w:val="Основной текст Знак"/>
    <w:basedOn w:val="a0"/>
    <w:link w:val="a4"/>
    <w:rsid w:val="00744D3F"/>
    <w:rPr>
      <w:rFonts w:ascii="Arial" w:eastAsia="Times New Roman" w:hAnsi="Arial" w:cs="Arial"/>
      <w:sz w:val="14"/>
      <w:szCs w:val="14"/>
      <w:lang w:eastAsia="ru-RU"/>
    </w:rPr>
  </w:style>
  <w:style w:type="character" w:styleId="a6">
    <w:name w:val="Hyperlink"/>
    <w:rsid w:val="00744D3F"/>
    <w:rPr>
      <w:color w:val="0000FF"/>
      <w:u w:val="single"/>
    </w:rPr>
  </w:style>
  <w:style w:type="paragraph" w:styleId="a7">
    <w:name w:val="header"/>
    <w:basedOn w:val="a"/>
    <w:link w:val="a8"/>
    <w:uiPriority w:val="99"/>
    <w:unhideWhenUsed/>
    <w:rsid w:val="00C64B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4B3A"/>
  </w:style>
  <w:style w:type="paragraph" w:styleId="a9">
    <w:name w:val="footer"/>
    <w:basedOn w:val="a"/>
    <w:link w:val="aa"/>
    <w:uiPriority w:val="99"/>
    <w:unhideWhenUsed/>
    <w:rsid w:val="00C64B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4B3A"/>
  </w:style>
  <w:style w:type="character" w:customStyle="1" w:styleId="docdata">
    <w:name w:val="docdata"/>
    <w:aliases w:val="docy,v5,2329,baiaagaaboqcaaadugcaaavgbwaaaaaaaaaaaaaaaaaaaaaaaaaaaaaaaaaaaaaaaaaaaaaaaaaaaaaaaaaaaaaaaaaaaaaaaaaaaaaaaaaaaaaaaaaaaaaaaaaaaaaaaaaaaaaaaaaaaaaaaaaaaaaaaaaaaaaaaaaaaaaaaaaaaaaaaaaaaaaaaaaaaaaaaaaaaaaaaaaaaaaaaaaaaaaaaaaaaaaaaaaaaaaa"/>
    <w:basedOn w:val="a0"/>
    <w:rsid w:val="00D85BF3"/>
  </w:style>
  <w:style w:type="paragraph" w:styleId="ab">
    <w:name w:val="Balloon Text"/>
    <w:basedOn w:val="a"/>
    <w:link w:val="ac"/>
    <w:uiPriority w:val="99"/>
    <w:semiHidden/>
    <w:unhideWhenUsed/>
    <w:rsid w:val="00F127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27D6"/>
    <w:rPr>
      <w:rFonts w:ascii="Tahoma" w:hAnsi="Tahoma" w:cs="Tahoma"/>
      <w:sz w:val="16"/>
      <w:szCs w:val="16"/>
    </w:rPr>
  </w:style>
  <w:style w:type="character" w:customStyle="1" w:styleId="20">
    <w:name w:val="Заголовок 2 Знак"/>
    <w:basedOn w:val="a0"/>
    <w:link w:val="2"/>
    <w:uiPriority w:val="9"/>
    <w:rsid w:val="008C494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2729</TotalTime>
  <Pages>1</Pages>
  <Words>2508</Words>
  <Characters>14297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128</cp:revision>
  <cp:lastPrinted>2017-10-02T12:00:00Z</cp:lastPrinted>
  <dcterms:created xsi:type="dcterms:W3CDTF">2015-11-26T07:48:00Z</dcterms:created>
  <dcterms:modified xsi:type="dcterms:W3CDTF">2023-10-04T09:34:00Z</dcterms:modified>
</cp:coreProperties>
</file>